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0C15" w14:textId="2CD89031" w:rsidR="00800D66" w:rsidRDefault="00800D66" w:rsidP="00C57494">
      <w:pPr>
        <w:spacing w:after="0" w:line="240" w:lineRule="auto"/>
      </w:pPr>
    </w:p>
    <w:p w14:paraId="5FAA39A4" w14:textId="57CB1B61" w:rsidR="006367AC" w:rsidRPr="006941F5" w:rsidRDefault="00A855B5">
      <w:pPr>
        <w:rPr>
          <w:rFonts w:ascii="Arial" w:hAnsi="Arial" w:cs="Arial"/>
          <w:b/>
          <w:bCs/>
        </w:rPr>
      </w:pPr>
      <w:r w:rsidRPr="006941F5">
        <w:rPr>
          <w:rFonts w:ascii="Arial" w:hAnsi="Arial" w:cs="Arial"/>
          <w:b/>
          <w:bCs/>
        </w:rPr>
        <w:t>JOB DESCRIPTION</w:t>
      </w:r>
    </w:p>
    <w:tbl>
      <w:tblPr>
        <w:tblStyle w:val="TableGrid"/>
        <w:tblW w:w="9918" w:type="dxa"/>
        <w:tblLook w:val="04A0" w:firstRow="1" w:lastRow="0" w:firstColumn="1" w:lastColumn="0" w:noHBand="0" w:noVBand="1"/>
      </w:tblPr>
      <w:tblGrid>
        <w:gridCol w:w="2342"/>
        <w:gridCol w:w="7576"/>
      </w:tblGrid>
      <w:tr w:rsidR="00A855B5" w14:paraId="36A4E9AC" w14:textId="77777777" w:rsidTr="006941F5">
        <w:trPr>
          <w:trHeight w:val="425"/>
        </w:trPr>
        <w:tc>
          <w:tcPr>
            <w:tcW w:w="2342" w:type="dxa"/>
            <w:shd w:val="clear" w:color="auto" w:fill="009FE3"/>
            <w:vAlign w:val="center"/>
          </w:tcPr>
          <w:p w14:paraId="29F811E3" w14:textId="29967F56"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Job Title:</w:t>
            </w:r>
          </w:p>
        </w:tc>
        <w:tc>
          <w:tcPr>
            <w:tcW w:w="7576" w:type="dxa"/>
            <w:vAlign w:val="center"/>
          </w:tcPr>
          <w:p w14:paraId="2CD30649" w14:textId="2434EA7E" w:rsidR="00570793" w:rsidRPr="003F2F2F" w:rsidRDefault="003F2F2F" w:rsidP="00570793">
            <w:pPr>
              <w:rPr>
                <w:rFonts w:ascii="Arial" w:hAnsi="Arial" w:cs="Arial"/>
                <w:b/>
                <w:bCs/>
                <w:lang w:val="en-GB"/>
              </w:rPr>
            </w:pPr>
            <w:r w:rsidRPr="003F2F2F">
              <w:rPr>
                <w:rFonts w:ascii="Arial" w:hAnsi="Arial" w:cs="Arial"/>
                <w:b/>
                <w:bCs/>
                <w:lang w:val="en-GB"/>
              </w:rPr>
              <w:t>Health, Safety &amp; Environmental Compliance Manager</w:t>
            </w:r>
          </w:p>
        </w:tc>
      </w:tr>
      <w:tr w:rsidR="00A855B5" w14:paraId="46D48DBB" w14:textId="77777777" w:rsidTr="006941F5">
        <w:trPr>
          <w:trHeight w:val="442"/>
        </w:trPr>
        <w:tc>
          <w:tcPr>
            <w:tcW w:w="2342" w:type="dxa"/>
            <w:shd w:val="clear" w:color="auto" w:fill="009FE3"/>
            <w:vAlign w:val="center"/>
          </w:tcPr>
          <w:p w14:paraId="6FA54C70" w14:textId="0BBA7C40"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Reporting To:</w:t>
            </w:r>
          </w:p>
        </w:tc>
        <w:tc>
          <w:tcPr>
            <w:tcW w:w="7576" w:type="dxa"/>
            <w:vAlign w:val="center"/>
          </w:tcPr>
          <w:p w14:paraId="3372668A" w14:textId="7D5E0F21" w:rsidR="00A855B5" w:rsidRPr="00570793" w:rsidRDefault="00E02536" w:rsidP="00570793">
            <w:pPr>
              <w:rPr>
                <w:rFonts w:ascii="Arial" w:hAnsi="Arial" w:cs="Arial"/>
              </w:rPr>
            </w:pPr>
            <w:r>
              <w:rPr>
                <w:rFonts w:ascii="Arial" w:hAnsi="Arial" w:cs="Arial"/>
              </w:rPr>
              <w:t xml:space="preserve">Head of </w:t>
            </w:r>
            <w:r w:rsidR="003C529C">
              <w:rPr>
                <w:rFonts w:ascii="Arial" w:hAnsi="Arial" w:cs="Arial"/>
              </w:rPr>
              <w:t xml:space="preserve">Service, </w:t>
            </w:r>
            <w:r>
              <w:rPr>
                <w:rFonts w:ascii="Arial" w:hAnsi="Arial" w:cs="Arial"/>
              </w:rPr>
              <w:t>Property &amp; Compliance</w:t>
            </w:r>
          </w:p>
        </w:tc>
      </w:tr>
    </w:tbl>
    <w:p w14:paraId="0F940778" w14:textId="77777777" w:rsidR="00A855B5" w:rsidRPr="006941F5" w:rsidRDefault="00A855B5" w:rsidP="006941F5">
      <w:pPr>
        <w:spacing w:after="0" w:line="240" w:lineRule="auto"/>
        <w:rPr>
          <w:rFonts w:ascii="Arial" w:hAnsi="Arial" w:cs="Arial"/>
          <w:b/>
          <w:bCs/>
        </w:rPr>
      </w:pPr>
    </w:p>
    <w:p w14:paraId="652F0E4B" w14:textId="219C0990" w:rsidR="00570793" w:rsidRPr="00570793" w:rsidRDefault="00570793" w:rsidP="00541571">
      <w:pPr>
        <w:spacing w:after="0" w:line="240" w:lineRule="auto"/>
        <w:rPr>
          <w:rFonts w:ascii="Arial" w:hAnsi="Arial" w:cs="Arial"/>
          <w:b/>
          <w:bCs/>
        </w:rPr>
      </w:pPr>
      <w:r w:rsidRPr="00570793">
        <w:rPr>
          <w:rFonts w:ascii="Arial" w:hAnsi="Arial" w:cs="Arial"/>
          <w:b/>
          <w:bCs/>
        </w:rPr>
        <w:t>Background</w:t>
      </w:r>
    </w:p>
    <w:p w14:paraId="2034E494" w14:textId="77777777" w:rsidR="00A83B3A" w:rsidRDefault="00A83B3A" w:rsidP="00A83B3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Wave Active is an award-winning charity and social enterprise, supporting our local communities with facilities, activities, and services to inspire active lifestyles.</w:t>
      </w:r>
    </w:p>
    <w:p w14:paraId="2831B970" w14:textId="77777777" w:rsidR="00A83B3A" w:rsidRPr="00097CCC" w:rsidRDefault="00A83B3A" w:rsidP="00A83B3A">
      <w:pPr>
        <w:pStyle w:val="NormalWeb"/>
        <w:shd w:val="clear" w:color="auto" w:fill="FFFFFF"/>
        <w:spacing w:before="0" w:beforeAutospacing="0" w:after="0" w:afterAutospacing="0"/>
        <w:jc w:val="both"/>
        <w:rPr>
          <w:rFonts w:ascii="Arial" w:hAnsi="Arial" w:cs="Arial"/>
          <w:color w:val="000000"/>
          <w:sz w:val="20"/>
          <w:szCs w:val="20"/>
        </w:rPr>
      </w:pPr>
    </w:p>
    <w:p w14:paraId="16A3D5F5" w14:textId="77777777" w:rsidR="00A83B3A" w:rsidRDefault="00A83B3A" w:rsidP="00A83B3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Our purpose is to “Inspire Active Lifestyles” and vision, “To be at the heart of the improvement of health and wellbeing in the Community”.</w:t>
      </w:r>
    </w:p>
    <w:p w14:paraId="2653CA6F" w14:textId="77777777" w:rsidR="00A83B3A" w:rsidRPr="00097CCC" w:rsidRDefault="00A83B3A" w:rsidP="00A83B3A">
      <w:pPr>
        <w:pStyle w:val="NormalWeb"/>
        <w:shd w:val="clear" w:color="auto" w:fill="FFFFFF"/>
        <w:spacing w:before="0" w:beforeAutospacing="0" w:after="0" w:afterAutospacing="0"/>
        <w:jc w:val="both"/>
        <w:rPr>
          <w:rFonts w:ascii="Arial" w:hAnsi="Arial" w:cs="Arial"/>
          <w:color w:val="000000"/>
          <w:sz w:val="20"/>
          <w:szCs w:val="20"/>
        </w:rPr>
      </w:pPr>
    </w:p>
    <w:p w14:paraId="7789C12A" w14:textId="4772843F" w:rsidR="00A83B3A" w:rsidRDefault="00A83B3A" w:rsidP="00A83B3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We are passionate about providing services and opportunities that support individuals to gain, regain or maintain health, fitness and wellbeing improvements. Managing </w:t>
      </w:r>
      <w:proofErr w:type="gramStart"/>
      <w:r w:rsidR="00060686">
        <w:rPr>
          <w:rFonts w:ascii="Arial" w:hAnsi="Arial" w:cs="Arial"/>
          <w:color w:val="000000"/>
        </w:rPr>
        <w:t>a number of</w:t>
      </w:r>
      <w:proofErr w:type="gramEnd"/>
      <w:r w:rsidR="00060686">
        <w:rPr>
          <w:rFonts w:ascii="Arial" w:hAnsi="Arial" w:cs="Arial"/>
          <w:color w:val="000000"/>
        </w:rPr>
        <w:t xml:space="preserve"> </w:t>
      </w:r>
      <w:r>
        <w:rPr>
          <w:rFonts w:ascii="Arial" w:hAnsi="Arial" w:cs="Arial"/>
          <w:color w:val="000000"/>
        </w:rPr>
        <w:t>leisure facilities and Newhaven Fort, across the Lewes District and Eastbourne Borough of East Sussex we provide health and fitness services for both members and non-members of all ages to participate in, whether that be through sport, group exercise, gym, swim, play or health services.</w:t>
      </w:r>
    </w:p>
    <w:p w14:paraId="7AC454FA" w14:textId="77777777" w:rsidR="00A83B3A" w:rsidRPr="00097CCC" w:rsidRDefault="00A83B3A" w:rsidP="00A83B3A">
      <w:pPr>
        <w:pStyle w:val="NormalWeb"/>
        <w:shd w:val="clear" w:color="auto" w:fill="FFFFFF"/>
        <w:spacing w:before="0" w:beforeAutospacing="0" w:after="0" w:afterAutospacing="0"/>
        <w:jc w:val="both"/>
        <w:rPr>
          <w:rFonts w:ascii="Arial" w:hAnsi="Arial" w:cs="Arial"/>
          <w:color w:val="000000"/>
          <w:sz w:val="20"/>
          <w:szCs w:val="20"/>
        </w:rPr>
      </w:pPr>
    </w:p>
    <w:p w14:paraId="58FCEA3D" w14:textId="77777777" w:rsidR="00A83B3A" w:rsidRDefault="00A83B3A" w:rsidP="00A83B3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While we offer a range of facilities and activities across our multifunctional spaces, our team is key to creating an approachable environment enabling individuals to prioritise their wellbeing and their health journey.</w:t>
      </w:r>
    </w:p>
    <w:p w14:paraId="79B303E4" w14:textId="77777777" w:rsidR="00A83B3A" w:rsidRPr="00097CCC" w:rsidRDefault="00A83B3A" w:rsidP="00A83B3A">
      <w:pPr>
        <w:pStyle w:val="NormalWeb"/>
        <w:shd w:val="clear" w:color="auto" w:fill="FFFFFF"/>
        <w:spacing w:before="0" w:beforeAutospacing="0" w:after="0" w:afterAutospacing="0"/>
        <w:jc w:val="both"/>
        <w:rPr>
          <w:rFonts w:ascii="Arial" w:hAnsi="Arial" w:cs="Arial"/>
          <w:color w:val="000000"/>
          <w:sz w:val="20"/>
          <w:szCs w:val="20"/>
        </w:rPr>
      </w:pPr>
    </w:p>
    <w:p w14:paraId="63A94AF2" w14:textId="77777777" w:rsidR="00A83B3A" w:rsidRDefault="00A83B3A" w:rsidP="00A83B3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Formed in 2006 Wave Active continues to ensure all surplus revenues generated from activities are reinvested back into the community in the form of facility developments and refurbishments, new programmes of activity and to support those with health conditions to make health improvements.</w:t>
      </w:r>
    </w:p>
    <w:p w14:paraId="21D1DA2D" w14:textId="77777777" w:rsidR="003353F5" w:rsidRDefault="003353F5" w:rsidP="00541571">
      <w:pPr>
        <w:spacing w:after="0" w:line="240" w:lineRule="auto"/>
        <w:rPr>
          <w:rFonts w:ascii="Arial" w:hAnsi="Arial" w:cs="Arial"/>
          <w:b/>
          <w:bCs/>
          <w:lang w:val="en-GB"/>
        </w:rPr>
      </w:pPr>
    </w:p>
    <w:p w14:paraId="5FA375C1" w14:textId="5FBE47B5" w:rsidR="00570793" w:rsidRDefault="00570793" w:rsidP="003353F5">
      <w:pPr>
        <w:spacing w:after="0"/>
        <w:rPr>
          <w:rFonts w:ascii="Arial" w:hAnsi="Arial" w:cs="Arial"/>
          <w:b/>
          <w:bCs/>
          <w:lang w:val="en-GB"/>
        </w:rPr>
      </w:pPr>
      <w:r>
        <w:rPr>
          <w:rFonts w:ascii="Arial" w:hAnsi="Arial" w:cs="Arial"/>
          <w:b/>
          <w:bCs/>
          <w:lang w:val="en-GB"/>
        </w:rPr>
        <w:t>The Post in Context</w:t>
      </w:r>
    </w:p>
    <w:p w14:paraId="50AD79D5" w14:textId="77777777" w:rsidR="00034FAD" w:rsidRDefault="00034FAD" w:rsidP="00034FAD">
      <w:pPr>
        <w:spacing w:after="0" w:line="240" w:lineRule="auto"/>
        <w:rPr>
          <w:rFonts w:ascii="Arial" w:hAnsi="Arial" w:cs="Arial"/>
        </w:rPr>
      </w:pPr>
      <w:r w:rsidRPr="00034FAD">
        <w:rPr>
          <w:rFonts w:ascii="Arial" w:hAnsi="Arial" w:cs="Arial"/>
        </w:rPr>
        <w:t>To lead the development, implementation and continuous improvement of Wave Active's health, safety and environmental compliance framework, ensuring the organisation meets all statutory and regulatory obligations, fostering a positive culture of safety, accountability and continuous improvement.</w:t>
      </w:r>
    </w:p>
    <w:p w14:paraId="548F736B" w14:textId="77777777" w:rsidR="00034FAD" w:rsidRPr="00034FAD" w:rsidRDefault="00034FAD" w:rsidP="00034FAD">
      <w:pPr>
        <w:spacing w:after="0" w:line="240" w:lineRule="auto"/>
        <w:rPr>
          <w:rFonts w:ascii="Arial" w:hAnsi="Arial" w:cs="Arial"/>
        </w:rPr>
      </w:pPr>
    </w:p>
    <w:p w14:paraId="2A27BC2B" w14:textId="77777777" w:rsidR="00034FAD" w:rsidRPr="00034FAD" w:rsidRDefault="00034FAD" w:rsidP="00034FAD">
      <w:pPr>
        <w:spacing w:after="0" w:line="240" w:lineRule="auto"/>
        <w:rPr>
          <w:rFonts w:ascii="Arial" w:hAnsi="Arial" w:cs="Arial"/>
        </w:rPr>
      </w:pPr>
      <w:r w:rsidRPr="00034FAD">
        <w:rPr>
          <w:rFonts w:ascii="Arial" w:hAnsi="Arial" w:cs="Arial"/>
        </w:rPr>
        <w:t>The post holder will act as the organisation's competent Health &amp; Safety advisor, oversee environmental compliance and monitoring, lead information governance and data protection arrangements, and provide assurance to the SLT Team and Board that organisational risks are effectively identified, managed and monitored.</w:t>
      </w:r>
    </w:p>
    <w:p w14:paraId="764B40BA" w14:textId="77777777" w:rsidR="003353F5" w:rsidRDefault="003353F5" w:rsidP="003353F5">
      <w:pPr>
        <w:spacing w:after="0"/>
        <w:rPr>
          <w:rFonts w:ascii="Arial" w:hAnsi="Arial" w:cs="Arial"/>
          <w:b/>
          <w:bCs/>
          <w:lang w:val="en-GB"/>
        </w:rPr>
      </w:pPr>
    </w:p>
    <w:p w14:paraId="1522ABD5" w14:textId="77777777" w:rsidR="003B0ED8" w:rsidRPr="003B0ED8" w:rsidRDefault="003B0ED8" w:rsidP="003B0ED8">
      <w:pPr>
        <w:spacing w:after="0" w:line="240" w:lineRule="auto"/>
        <w:rPr>
          <w:rFonts w:ascii="Arial" w:hAnsi="Arial" w:cs="Arial"/>
          <w:b/>
          <w:bCs/>
          <w:lang w:val="en-GB"/>
        </w:rPr>
      </w:pPr>
      <w:r w:rsidRPr="003B0ED8">
        <w:rPr>
          <w:rFonts w:ascii="Arial" w:hAnsi="Arial" w:cs="Arial"/>
          <w:b/>
          <w:bCs/>
          <w:lang w:val="en-GB"/>
        </w:rPr>
        <w:t>Key Responsibilities</w:t>
      </w:r>
    </w:p>
    <w:p w14:paraId="36DE9C65" w14:textId="77777777" w:rsidR="003B0ED8" w:rsidRDefault="003B0ED8" w:rsidP="00924A35">
      <w:pPr>
        <w:spacing w:after="0" w:line="240" w:lineRule="auto"/>
        <w:rPr>
          <w:rFonts w:ascii="Arial" w:hAnsi="Arial" w:cs="Arial"/>
          <w:b/>
          <w:bCs/>
          <w:lang w:val="en-GB"/>
        </w:rPr>
      </w:pPr>
    </w:p>
    <w:p w14:paraId="2C356126" w14:textId="3ED7F132" w:rsidR="00924A35" w:rsidRPr="00B53779" w:rsidRDefault="00924A35" w:rsidP="00B53779">
      <w:pPr>
        <w:pStyle w:val="ListParagraph"/>
        <w:numPr>
          <w:ilvl w:val="0"/>
          <w:numId w:val="10"/>
        </w:numPr>
        <w:spacing w:after="0" w:line="240" w:lineRule="auto"/>
        <w:ind w:left="284" w:hanging="284"/>
        <w:rPr>
          <w:rFonts w:ascii="Arial" w:hAnsi="Arial" w:cs="Arial"/>
        </w:rPr>
      </w:pPr>
      <w:r w:rsidRPr="00B53779">
        <w:rPr>
          <w:rFonts w:ascii="Arial" w:hAnsi="Arial" w:cs="Arial"/>
          <w:b/>
          <w:bCs/>
        </w:rPr>
        <w:t>Health &amp; Safety Leadership</w:t>
      </w:r>
    </w:p>
    <w:p w14:paraId="16DCCB7E"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Develop and deliver the organisation's Health &amp; Safety Strategy.</w:t>
      </w:r>
    </w:p>
    <w:p w14:paraId="2F776EB3"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Ensure compliance with all relevant health and safety legislation.</w:t>
      </w:r>
    </w:p>
    <w:p w14:paraId="13DE9F46"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Oversee Planned and Reactive Maintenance programmes.</w:t>
      </w:r>
    </w:p>
    <w:p w14:paraId="5E90F687"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Maintain and review Health &amp; Safety policies and procedures.</w:t>
      </w:r>
    </w:p>
    <w:p w14:paraId="7A4E786C"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Lead accident, incident and near-miss investigations, identifying root causes and implementing improvements.</w:t>
      </w:r>
    </w:p>
    <w:p w14:paraId="2F6ED034"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Oversee risk assessment programmes and safe systems of work.</w:t>
      </w:r>
    </w:p>
    <w:p w14:paraId="4936363A"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Manage fire safety arrangements and emergency planning.</w:t>
      </w:r>
    </w:p>
    <w:p w14:paraId="3FCB3905"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Ensure statutory inspections are completed.</w:t>
      </w:r>
    </w:p>
    <w:p w14:paraId="72574882"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Monitor contractor safety and permit-to-work systems.</w:t>
      </w:r>
    </w:p>
    <w:p w14:paraId="19859F4F"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Provide professional advice to managers and staff.</w:t>
      </w:r>
    </w:p>
    <w:p w14:paraId="363D6BBF"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Deliver health and safety training across the organisation.</w:t>
      </w:r>
    </w:p>
    <w:p w14:paraId="6D5B5441" w14:textId="77777777" w:rsidR="00924A35" w:rsidRPr="00924A35" w:rsidRDefault="00924A35" w:rsidP="00B53779">
      <w:pPr>
        <w:numPr>
          <w:ilvl w:val="0"/>
          <w:numId w:val="3"/>
        </w:numPr>
        <w:spacing w:after="0" w:line="240" w:lineRule="auto"/>
        <w:ind w:hanging="436"/>
        <w:rPr>
          <w:rFonts w:ascii="Arial" w:hAnsi="Arial" w:cs="Arial"/>
        </w:rPr>
      </w:pPr>
      <w:r w:rsidRPr="00924A35">
        <w:rPr>
          <w:rFonts w:ascii="Arial" w:hAnsi="Arial" w:cs="Arial"/>
        </w:rPr>
        <w:t xml:space="preserve">Prepare performance reports for SLT and Board. </w:t>
      </w:r>
    </w:p>
    <w:p w14:paraId="665B0A8A" w14:textId="77777777" w:rsidR="00924A35" w:rsidRDefault="00924A35" w:rsidP="00B53779">
      <w:pPr>
        <w:spacing w:after="0" w:line="240" w:lineRule="auto"/>
        <w:rPr>
          <w:rFonts w:ascii="Arial" w:hAnsi="Arial" w:cs="Arial"/>
          <w:b/>
          <w:bCs/>
        </w:rPr>
      </w:pPr>
    </w:p>
    <w:p w14:paraId="4361B848" w14:textId="35063245" w:rsidR="00924A35" w:rsidRPr="00B53779" w:rsidRDefault="00924A35" w:rsidP="00B53779">
      <w:pPr>
        <w:pStyle w:val="ListParagraph"/>
        <w:numPr>
          <w:ilvl w:val="0"/>
          <w:numId w:val="10"/>
        </w:numPr>
        <w:spacing w:after="0" w:line="240" w:lineRule="auto"/>
        <w:ind w:left="284" w:hanging="284"/>
        <w:rPr>
          <w:rFonts w:ascii="Arial" w:hAnsi="Arial" w:cs="Arial"/>
        </w:rPr>
      </w:pPr>
      <w:r w:rsidRPr="00B53779">
        <w:rPr>
          <w:rFonts w:ascii="Arial" w:hAnsi="Arial" w:cs="Arial"/>
          <w:b/>
          <w:bCs/>
        </w:rPr>
        <w:t xml:space="preserve">Compliance &amp; Governance </w:t>
      </w:r>
    </w:p>
    <w:p w14:paraId="16E789DC" w14:textId="77777777" w:rsidR="00924A35" w:rsidRPr="00924A35" w:rsidRDefault="00924A35" w:rsidP="00B53779">
      <w:pPr>
        <w:numPr>
          <w:ilvl w:val="0"/>
          <w:numId w:val="4"/>
        </w:numPr>
        <w:spacing w:after="0" w:line="240" w:lineRule="auto"/>
        <w:ind w:hanging="436"/>
        <w:rPr>
          <w:rFonts w:ascii="Arial" w:hAnsi="Arial" w:cs="Arial"/>
        </w:rPr>
      </w:pPr>
      <w:r w:rsidRPr="00924A35">
        <w:rPr>
          <w:rFonts w:ascii="Arial" w:hAnsi="Arial" w:cs="Arial"/>
        </w:rPr>
        <w:t>Maintain the relevant compliance framework, ensuring compliance with statutory, regulatory and contractual obligations.</w:t>
      </w:r>
    </w:p>
    <w:p w14:paraId="4BA07F62" w14:textId="77777777" w:rsidR="00924A35" w:rsidRPr="00924A35" w:rsidRDefault="00924A35" w:rsidP="00B53779">
      <w:pPr>
        <w:numPr>
          <w:ilvl w:val="0"/>
          <w:numId w:val="4"/>
        </w:numPr>
        <w:spacing w:after="0" w:line="240" w:lineRule="auto"/>
        <w:ind w:hanging="436"/>
        <w:rPr>
          <w:rFonts w:ascii="Arial" w:hAnsi="Arial" w:cs="Arial"/>
        </w:rPr>
      </w:pPr>
      <w:r w:rsidRPr="00924A35">
        <w:rPr>
          <w:rFonts w:ascii="Arial" w:hAnsi="Arial" w:cs="Arial"/>
        </w:rPr>
        <w:t>Develop relevant compliance monitoring programmes.</w:t>
      </w:r>
    </w:p>
    <w:p w14:paraId="6743B0DC" w14:textId="77777777" w:rsidR="00924A35" w:rsidRPr="00924A35" w:rsidRDefault="00924A35" w:rsidP="00B53779">
      <w:pPr>
        <w:numPr>
          <w:ilvl w:val="0"/>
          <w:numId w:val="4"/>
        </w:numPr>
        <w:spacing w:after="0" w:line="240" w:lineRule="auto"/>
        <w:ind w:hanging="436"/>
        <w:rPr>
          <w:rFonts w:ascii="Arial" w:hAnsi="Arial" w:cs="Arial"/>
        </w:rPr>
      </w:pPr>
      <w:r w:rsidRPr="00924A35">
        <w:rPr>
          <w:rFonts w:ascii="Arial" w:hAnsi="Arial" w:cs="Arial"/>
        </w:rPr>
        <w:t>Coordinate internal compliance audits.</w:t>
      </w:r>
    </w:p>
    <w:p w14:paraId="2AE4D518" w14:textId="77777777" w:rsidR="00924A35" w:rsidRPr="00924A35" w:rsidRDefault="00924A35" w:rsidP="00B53779">
      <w:pPr>
        <w:numPr>
          <w:ilvl w:val="0"/>
          <w:numId w:val="4"/>
        </w:numPr>
        <w:spacing w:after="0" w:line="240" w:lineRule="auto"/>
        <w:ind w:hanging="436"/>
        <w:rPr>
          <w:rFonts w:ascii="Arial" w:hAnsi="Arial" w:cs="Arial"/>
        </w:rPr>
      </w:pPr>
      <w:r w:rsidRPr="00924A35">
        <w:rPr>
          <w:rFonts w:ascii="Arial" w:hAnsi="Arial" w:cs="Arial"/>
        </w:rPr>
        <w:t>Support external audits and regulatory inspections.</w:t>
      </w:r>
    </w:p>
    <w:p w14:paraId="27CFC626" w14:textId="77777777" w:rsidR="00924A35" w:rsidRPr="00924A35" w:rsidRDefault="00924A35" w:rsidP="00B53779">
      <w:pPr>
        <w:numPr>
          <w:ilvl w:val="0"/>
          <w:numId w:val="4"/>
        </w:numPr>
        <w:spacing w:after="0" w:line="240" w:lineRule="auto"/>
        <w:ind w:hanging="436"/>
        <w:rPr>
          <w:rFonts w:ascii="Arial" w:hAnsi="Arial" w:cs="Arial"/>
        </w:rPr>
      </w:pPr>
      <w:r w:rsidRPr="00924A35">
        <w:rPr>
          <w:rFonts w:ascii="Arial" w:hAnsi="Arial" w:cs="Arial"/>
        </w:rPr>
        <w:t>Maintain relevant organisational policies and governance documentation.</w:t>
      </w:r>
    </w:p>
    <w:p w14:paraId="68F15DC5" w14:textId="77777777" w:rsidR="00924A35" w:rsidRPr="00924A35" w:rsidRDefault="00924A35" w:rsidP="00B53779">
      <w:pPr>
        <w:numPr>
          <w:ilvl w:val="0"/>
          <w:numId w:val="4"/>
        </w:numPr>
        <w:spacing w:after="0" w:line="240" w:lineRule="auto"/>
        <w:ind w:hanging="436"/>
        <w:rPr>
          <w:rFonts w:ascii="Arial" w:hAnsi="Arial" w:cs="Arial"/>
        </w:rPr>
      </w:pPr>
      <w:r w:rsidRPr="00924A35">
        <w:rPr>
          <w:rFonts w:ascii="Arial" w:hAnsi="Arial" w:cs="Arial"/>
        </w:rPr>
        <w:t>Monitor related legislative changes and advise on implications.</w:t>
      </w:r>
    </w:p>
    <w:p w14:paraId="0EA730BA" w14:textId="24326864" w:rsidR="00924A35" w:rsidRPr="00924A35" w:rsidRDefault="00924A35" w:rsidP="00B53779">
      <w:pPr>
        <w:numPr>
          <w:ilvl w:val="0"/>
          <w:numId w:val="4"/>
        </w:numPr>
        <w:spacing w:after="0" w:line="240" w:lineRule="auto"/>
        <w:ind w:hanging="436"/>
        <w:rPr>
          <w:rFonts w:ascii="Arial" w:hAnsi="Arial" w:cs="Arial"/>
        </w:rPr>
      </w:pPr>
      <w:r w:rsidRPr="00924A35">
        <w:rPr>
          <w:rFonts w:ascii="Arial" w:hAnsi="Arial" w:cs="Arial"/>
        </w:rPr>
        <w:t>Promote continual improvement across all relevant and related systems.</w:t>
      </w:r>
    </w:p>
    <w:p w14:paraId="29113730" w14:textId="77777777" w:rsidR="00B53779" w:rsidRDefault="00B53779" w:rsidP="00B53779">
      <w:pPr>
        <w:spacing w:after="0" w:line="240" w:lineRule="auto"/>
        <w:rPr>
          <w:rFonts w:ascii="Arial" w:hAnsi="Arial" w:cs="Arial"/>
          <w:b/>
          <w:bCs/>
        </w:rPr>
      </w:pPr>
    </w:p>
    <w:p w14:paraId="3E07F865" w14:textId="592D5669" w:rsidR="00924A35" w:rsidRPr="00B53779" w:rsidRDefault="00924A35" w:rsidP="00B53779">
      <w:pPr>
        <w:pStyle w:val="ListParagraph"/>
        <w:numPr>
          <w:ilvl w:val="0"/>
          <w:numId w:val="10"/>
        </w:numPr>
        <w:spacing w:after="0" w:line="240" w:lineRule="auto"/>
        <w:ind w:left="284" w:hanging="284"/>
        <w:rPr>
          <w:rFonts w:ascii="Arial" w:hAnsi="Arial" w:cs="Arial"/>
        </w:rPr>
      </w:pPr>
      <w:r w:rsidRPr="00B53779">
        <w:rPr>
          <w:rFonts w:ascii="Arial" w:hAnsi="Arial" w:cs="Arial"/>
          <w:b/>
          <w:bCs/>
        </w:rPr>
        <w:t>Data Protection &amp; Information Governance</w:t>
      </w:r>
    </w:p>
    <w:p w14:paraId="52D10C23" w14:textId="77777777" w:rsidR="00924A35" w:rsidRPr="00924A35" w:rsidRDefault="00924A35" w:rsidP="00B53779">
      <w:pPr>
        <w:numPr>
          <w:ilvl w:val="0"/>
          <w:numId w:val="5"/>
        </w:numPr>
        <w:spacing w:after="0" w:line="240" w:lineRule="auto"/>
        <w:ind w:hanging="436"/>
        <w:rPr>
          <w:rFonts w:ascii="Arial" w:hAnsi="Arial" w:cs="Arial"/>
        </w:rPr>
      </w:pPr>
      <w:r w:rsidRPr="00924A35">
        <w:rPr>
          <w:rFonts w:ascii="Arial" w:hAnsi="Arial" w:cs="Arial"/>
        </w:rPr>
        <w:t xml:space="preserve">Act as the organisation's Data Protection Officer </w:t>
      </w:r>
    </w:p>
    <w:p w14:paraId="38CB8590" w14:textId="77777777" w:rsidR="00924A35" w:rsidRPr="00924A35" w:rsidRDefault="00924A35" w:rsidP="00B53779">
      <w:pPr>
        <w:numPr>
          <w:ilvl w:val="0"/>
          <w:numId w:val="5"/>
        </w:numPr>
        <w:spacing w:after="0" w:line="240" w:lineRule="auto"/>
        <w:ind w:hanging="436"/>
        <w:rPr>
          <w:rFonts w:ascii="Arial" w:hAnsi="Arial" w:cs="Arial"/>
        </w:rPr>
      </w:pPr>
      <w:r w:rsidRPr="00924A35">
        <w:rPr>
          <w:rFonts w:ascii="Arial" w:hAnsi="Arial" w:cs="Arial"/>
        </w:rPr>
        <w:t>Ensure compliance with UK GDPR and Data Protection legislation.</w:t>
      </w:r>
    </w:p>
    <w:p w14:paraId="72CFBFE6" w14:textId="77777777" w:rsidR="00924A35" w:rsidRPr="00924A35" w:rsidRDefault="00924A35" w:rsidP="00B53779">
      <w:pPr>
        <w:numPr>
          <w:ilvl w:val="0"/>
          <w:numId w:val="5"/>
        </w:numPr>
        <w:spacing w:after="0" w:line="240" w:lineRule="auto"/>
        <w:ind w:hanging="436"/>
        <w:rPr>
          <w:rFonts w:ascii="Arial" w:hAnsi="Arial" w:cs="Arial"/>
        </w:rPr>
      </w:pPr>
      <w:r w:rsidRPr="00924A35">
        <w:rPr>
          <w:rFonts w:ascii="Arial" w:hAnsi="Arial" w:cs="Arial"/>
        </w:rPr>
        <w:t>Maintain privacy notices and records of processing.</w:t>
      </w:r>
    </w:p>
    <w:p w14:paraId="2701CB8C" w14:textId="77777777" w:rsidR="00924A35" w:rsidRPr="00924A35" w:rsidRDefault="00924A35" w:rsidP="00B53779">
      <w:pPr>
        <w:numPr>
          <w:ilvl w:val="0"/>
          <w:numId w:val="5"/>
        </w:numPr>
        <w:spacing w:after="0" w:line="240" w:lineRule="auto"/>
        <w:ind w:hanging="436"/>
        <w:rPr>
          <w:rFonts w:ascii="Arial" w:hAnsi="Arial" w:cs="Arial"/>
        </w:rPr>
      </w:pPr>
      <w:r w:rsidRPr="00924A35">
        <w:rPr>
          <w:rFonts w:ascii="Arial" w:hAnsi="Arial" w:cs="Arial"/>
        </w:rPr>
        <w:t>Lead Data Protection Impact Assessments.</w:t>
      </w:r>
    </w:p>
    <w:p w14:paraId="0AEA9068" w14:textId="77777777" w:rsidR="00924A35" w:rsidRPr="00924A35" w:rsidRDefault="00924A35" w:rsidP="00B53779">
      <w:pPr>
        <w:numPr>
          <w:ilvl w:val="0"/>
          <w:numId w:val="5"/>
        </w:numPr>
        <w:spacing w:after="0" w:line="240" w:lineRule="auto"/>
        <w:ind w:hanging="436"/>
        <w:rPr>
          <w:rFonts w:ascii="Arial" w:hAnsi="Arial" w:cs="Arial"/>
        </w:rPr>
      </w:pPr>
      <w:r w:rsidRPr="00924A35">
        <w:rPr>
          <w:rFonts w:ascii="Arial" w:hAnsi="Arial" w:cs="Arial"/>
        </w:rPr>
        <w:t>Manage subject access requests.</w:t>
      </w:r>
    </w:p>
    <w:p w14:paraId="63B29163" w14:textId="77777777" w:rsidR="00924A35" w:rsidRPr="00924A35" w:rsidRDefault="00924A35" w:rsidP="00B53779">
      <w:pPr>
        <w:numPr>
          <w:ilvl w:val="0"/>
          <w:numId w:val="5"/>
        </w:numPr>
        <w:spacing w:after="0" w:line="240" w:lineRule="auto"/>
        <w:ind w:hanging="436"/>
        <w:rPr>
          <w:rFonts w:ascii="Arial" w:hAnsi="Arial" w:cs="Arial"/>
        </w:rPr>
      </w:pPr>
      <w:r w:rsidRPr="00924A35">
        <w:rPr>
          <w:rFonts w:ascii="Arial" w:hAnsi="Arial" w:cs="Arial"/>
        </w:rPr>
        <w:t>Investigate data breaches.</w:t>
      </w:r>
    </w:p>
    <w:p w14:paraId="5480783A" w14:textId="77777777" w:rsidR="00924A35" w:rsidRPr="00924A35" w:rsidRDefault="00924A35" w:rsidP="00B53779">
      <w:pPr>
        <w:numPr>
          <w:ilvl w:val="0"/>
          <w:numId w:val="5"/>
        </w:numPr>
        <w:spacing w:after="0" w:line="240" w:lineRule="auto"/>
        <w:ind w:hanging="436"/>
        <w:rPr>
          <w:rFonts w:ascii="Arial" w:hAnsi="Arial" w:cs="Arial"/>
        </w:rPr>
      </w:pPr>
      <w:r w:rsidRPr="00924A35">
        <w:rPr>
          <w:rFonts w:ascii="Arial" w:hAnsi="Arial" w:cs="Arial"/>
        </w:rPr>
        <w:t>Deliver GDPR training.</w:t>
      </w:r>
    </w:p>
    <w:p w14:paraId="5F912D2C" w14:textId="77777777" w:rsidR="00924A35" w:rsidRPr="00924A35" w:rsidRDefault="00924A35" w:rsidP="00B53779">
      <w:pPr>
        <w:numPr>
          <w:ilvl w:val="0"/>
          <w:numId w:val="5"/>
        </w:numPr>
        <w:spacing w:after="0" w:line="240" w:lineRule="auto"/>
        <w:ind w:hanging="436"/>
        <w:rPr>
          <w:rFonts w:ascii="Arial" w:hAnsi="Arial" w:cs="Arial"/>
        </w:rPr>
      </w:pPr>
      <w:r w:rsidRPr="00924A35">
        <w:rPr>
          <w:rFonts w:ascii="Arial" w:hAnsi="Arial" w:cs="Arial"/>
        </w:rPr>
        <w:t>Advise managers on information governance risks.</w:t>
      </w:r>
    </w:p>
    <w:p w14:paraId="5F7EE499" w14:textId="751C0283" w:rsidR="00924A35" w:rsidRPr="00924A35" w:rsidRDefault="00924A35" w:rsidP="00B53779">
      <w:pPr>
        <w:spacing w:after="0" w:line="240" w:lineRule="auto"/>
        <w:ind w:hanging="436"/>
        <w:rPr>
          <w:rFonts w:ascii="Arial" w:hAnsi="Arial" w:cs="Arial"/>
        </w:rPr>
      </w:pPr>
    </w:p>
    <w:p w14:paraId="2214A5D7" w14:textId="3303EC28" w:rsidR="00924A35" w:rsidRPr="00B53779" w:rsidRDefault="00924A35" w:rsidP="00B53779">
      <w:pPr>
        <w:pStyle w:val="ListParagraph"/>
        <w:numPr>
          <w:ilvl w:val="0"/>
          <w:numId w:val="10"/>
        </w:numPr>
        <w:spacing w:after="0" w:line="240" w:lineRule="auto"/>
        <w:ind w:left="284" w:hanging="284"/>
        <w:rPr>
          <w:rFonts w:ascii="Arial" w:hAnsi="Arial" w:cs="Arial"/>
        </w:rPr>
      </w:pPr>
      <w:r w:rsidRPr="00B53779">
        <w:rPr>
          <w:rFonts w:ascii="Arial" w:hAnsi="Arial" w:cs="Arial"/>
          <w:b/>
          <w:bCs/>
        </w:rPr>
        <w:t>Environmental Management</w:t>
      </w:r>
    </w:p>
    <w:p w14:paraId="0D2ADDEF" w14:textId="77777777" w:rsidR="00924A35" w:rsidRPr="00924A35" w:rsidRDefault="00924A35" w:rsidP="00B53779">
      <w:pPr>
        <w:numPr>
          <w:ilvl w:val="0"/>
          <w:numId w:val="6"/>
        </w:numPr>
        <w:spacing w:after="0" w:line="240" w:lineRule="auto"/>
        <w:ind w:hanging="436"/>
        <w:rPr>
          <w:rFonts w:ascii="Arial" w:hAnsi="Arial" w:cs="Arial"/>
        </w:rPr>
      </w:pPr>
      <w:r w:rsidRPr="00924A35">
        <w:rPr>
          <w:rFonts w:ascii="Arial" w:hAnsi="Arial" w:cs="Arial"/>
        </w:rPr>
        <w:t>Lead environmental compliance.</w:t>
      </w:r>
    </w:p>
    <w:p w14:paraId="4090CF79" w14:textId="77777777" w:rsidR="00924A35" w:rsidRPr="00924A35" w:rsidRDefault="00924A35" w:rsidP="00B53779">
      <w:pPr>
        <w:numPr>
          <w:ilvl w:val="0"/>
          <w:numId w:val="6"/>
        </w:numPr>
        <w:spacing w:after="0" w:line="240" w:lineRule="auto"/>
        <w:ind w:hanging="436"/>
        <w:rPr>
          <w:rFonts w:ascii="Arial" w:hAnsi="Arial" w:cs="Arial"/>
        </w:rPr>
      </w:pPr>
      <w:r w:rsidRPr="00924A35">
        <w:rPr>
          <w:rFonts w:ascii="Arial" w:hAnsi="Arial" w:cs="Arial"/>
        </w:rPr>
        <w:t>Develop sustainability initiatives.</w:t>
      </w:r>
    </w:p>
    <w:p w14:paraId="0E7430E6" w14:textId="77777777" w:rsidR="00924A35" w:rsidRPr="00924A35" w:rsidRDefault="00924A35" w:rsidP="00B53779">
      <w:pPr>
        <w:numPr>
          <w:ilvl w:val="0"/>
          <w:numId w:val="6"/>
        </w:numPr>
        <w:spacing w:after="0" w:line="240" w:lineRule="auto"/>
        <w:ind w:hanging="436"/>
        <w:rPr>
          <w:rFonts w:ascii="Arial" w:hAnsi="Arial" w:cs="Arial"/>
        </w:rPr>
      </w:pPr>
      <w:r w:rsidRPr="00924A35">
        <w:rPr>
          <w:rFonts w:ascii="Arial" w:hAnsi="Arial" w:cs="Arial"/>
        </w:rPr>
        <w:t>Monitor environmental legislation.</w:t>
      </w:r>
    </w:p>
    <w:p w14:paraId="1A84962A" w14:textId="77777777" w:rsidR="00924A35" w:rsidRPr="00924A35" w:rsidRDefault="00924A35" w:rsidP="00B53779">
      <w:pPr>
        <w:numPr>
          <w:ilvl w:val="0"/>
          <w:numId w:val="6"/>
        </w:numPr>
        <w:spacing w:after="0" w:line="240" w:lineRule="auto"/>
        <w:ind w:hanging="436"/>
        <w:rPr>
          <w:rFonts w:ascii="Arial" w:hAnsi="Arial" w:cs="Arial"/>
        </w:rPr>
      </w:pPr>
      <w:r w:rsidRPr="00924A35">
        <w:rPr>
          <w:rFonts w:ascii="Arial" w:hAnsi="Arial" w:cs="Arial"/>
        </w:rPr>
        <w:t>Ensure compliance with environmental permits where applicable.</w:t>
      </w:r>
    </w:p>
    <w:p w14:paraId="6B817BFB" w14:textId="77777777" w:rsidR="00924A35" w:rsidRPr="00924A35" w:rsidRDefault="00924A35" w:rsidP="00B53779">
      <w:pPr>
        <w:numPr>
          <w:ilvl w:val="0"/>
          <w:numId w:val="6"/>
        </w:numPr>
        <w:spacing w:after="0" w:line="240" w:lineRule="auto"/>
        <w:ind w:hanging="436"/>
        <w:rPr>
          <w:rFonts w:ascii="Arial" w:hAnsi="Arial" w:cs="Arial"/>
        </w:rPr>
      </w:pPr>
      <w:r w:rsidRPr="00924A35">
        <w:rPr>
          <w:rFonts w:ascii="Arial" w:hAnsi="Arial" w:cs="Arial"/>
        </w:rPr>
        <w:t>Reduce waste, energy consumption and carbon emissions.</w:t>
      </w:r>
    </w:p>
    <w:p w14:paraId="617E4B43" w14:textId="77777777" w:rsidR="00924A35" w:rsidRPr="00924A35" w:rsidRDefault="00924A35" w:rsidP="00B53779">
      <w:pPr>
        <w:numPr>
          <w:ilvl w:val="0"/>
          <w:numId w:val="6"/>
        </w:numPr>
        <w:spacing w:after="0" w:line="240" w:lineRule="auto"/>
        <w:ind w:hanging="436"/>
        <w:rPr>
          <w:rFonts w:ascii="Arial" w:hAnsi="Arial" w:cs="Arial"/>
        </w:rPr>
      </w:pPr>
      <w:r w:rsidRPr="00924A35">
        <w:rPr>
          <w:rFonts w:ascii="Arial" w:hAnsi="Arial" w:cs="Arial"/>
        </w:rPr>
        <w:t>Lead environmental reporting.</w:t>
      </w:r>
    </w:p>
    <w:p w14:paraId="451A2594" w14:textId="77777777" w:rsidR="00924A35" w:rsidRPr="00924A35" w:rsidRDefault="00924A35" w:rsidP="00B53779">
      <w:pPr>
        <w:numPr>
          <w:ilvl w:val="0"/>
          <w:numId w:val="6"/>
        </w:numPr>
        <w:spacing w:after="0" w:line="240" w:lineRule="auto"/>
        <w:ind w:hanging="436"/>
        <w:rPr>
          <w:rFonts w:ascii="Arial" w:hAnsi="Arial" w:cs="Arial"/>
        </w:rPr>
      </w:pPr>
      <w:r w:rsidRPr="00924A35">
        <w:rPr>
          <w:rFonts w:ascii="Arial" w:hAnsi="Arial" w:cs="Arial"/>
        </w:rPr>
        <w:t>Support achievement of environmental objectives.</w:t>
      </w:r>
    </w:p>
    <w:p w14:paraId="1720693F" w14:textId="77777777" w:rsidR="00924A35" w:rsidRPr="00924A35" w:rsidRDefault="00924A35" w:rsidP="00B53779">
      <w:pPr>
        <w:numPr>
          <w:ilvl w:val="0"/>
          <w:numId w:val="6"/>
        </w:numPr>
        <w:spacing w:after="0" w:line="240" w:lineRule="auto"/>
        <w:ind w:hanging="436"/>
        <w:rPr>
          <w:rFonts w:ascii="Arial" w:hAnsi="Arial" w:cs="Arial"/>
        </w:rPr>
      </w:pPr>
      <w:r w:rsidRPr="00924A35">
        <w:rPr>
          <w:rFonts w:ascii="Arial" w:hAnsi="Arial" w:cs="Arial"/>
        </w:rPr>
        <w:t xml:space="preserve">Promote sustainable operational practices. </w:t>
      </w:r>
    </w:p>
    <w:p w14:paraId="058D7945" w14:textId="77777777" w:rsidR="00B53779" w:rsidRDefault="00B53779" w:rsidP="00B53779">
      <w:pPr>
        <w:spacing w:after="0" w:line="240" w:lineRule="auto"/>
        <w:rPr>
          <w:rFonts w:ascii="Arial" w:hAnsi="Arial" w:cs="Arial"/>
          <w:b/>
          <w:bCs/>
        </w:rPr>
      </w:pPr>
    </w:p>
    <w:p w14:paraId="2B9FE1FD" w14:textId="7626B5E6" w:rsidR="00924A35" w:rsidRPr="00B53779" w:rsidRDefault="00924A35" w:rsidP="00B53779">
      <w:pPr>
        <w:pStyle w:val="ListParagraph"/>
        <w:numPr>
          <w:ilvl w:val="0"/>
          <w:numId w:val="10"/>
        </w:numPr>
        <w:spacing w:after="0" w:line="240" w:lineRule="auto"/>
        <w:ind w:left="284" w:hanging="284"/>
        <w:rPr>
          <w:rFonts w:ascii="Arial" w:hAnsi="Arial" w:cs="Arial"/>
        </w:rPr>
      </w:pPr>
      <w:r w:rsidRPr="00B53779">
        <w:rPr>
          <w:rFonts w:ascii="Arial" w:hAnsi="Arial" w:cs="Arial"/>
          <w:b/>
          <w:bCs/>
        </w:rPr>
        <w:t xml:space="preserve">Risk Management </w:t>
      </w:r>
    </w:p>
    <w:p w14:paraId="2FAD7510" w14:textId="77777777" w:rsidR="00924A35" w:rsidRPr="00924A35" w:rsidRDefault="00924A35" w:rsidP="00036DEA">
      <w:pPr>
        <w:numPr>
          <w:ilvl w:val="0"/>
          <w:numId w:val="7"/>
        </w:numPr>
        <w:spacing w:after="0" w:line="240" w:lineRule="auto"/>
        <w:ind w:hanging="436"/>
        <w:rPr>
          <w:rFonts w:ascii="Arial" w:hAnsi="Arial" w:cs="Arial"/>
        </w:rPr>
      </w:pPr>
      <w:r w:rsidRPr="00924A35">
        <w:rPr>
          <w:rFonts w:ascii="Arial" w:hAnsi="Arial" w:cs="Arial"/>
        </w:rPr>
        <w:t>Maintain the corporate risk register.</w:t>
      </w:r>
    </w:p>
    <w:p w14:paraId="2C70AB99" w14:textId="77777777" w:rsidR="00924A35" w:rsidRPr="00924A35" w:rsidRDefault="00924A35" w:rsidP="00036DEA">
      <w:pPr>
        <w:numPr>
          <w:ilvl w:val="0"/>
          <w:numId w:val="7"/>
        </w:numPr>
        <w:spacing w:after="0" w:line="240" w:lineRule="auto"/>
        <w:ind w:hanging="436"/>
        <w:rPr>
          <w:rFonts w:ascii="Arial" w:hAnsi="Arial" w:cs="Arial"/>
        </w:rPr>
      </w:pPr>
      <w:r w:rsidRPr="00924A35">
        <w:rPr>
          <w:rFonts w:ascii="Arial" w:hAnsi="Arial" w:cs="Arial"/>
        </w:rPr>
        <w:t>Identify emerging compliance risks.</w:t>
      </w:r>
    </w:p>
    <w:p w14:paraId="7973DCAD" w14:textId="77777777" w:rsidR="00924A35" w:rsidRPr="00924A35" w:rsidRDefault="00924A35" w:rsidP="00036DEA">
      <w:pPr>
        <w:numPr>
          <w:ilvl w:val="0"/>
          <w:numId w:val="7"/>
        </w:numPr>
        <w:spacing w:after="0" w:line="240" w:lineRule="auto"/>
        <w:ind w:hanging="436"/>
        <w:rPr>
          <w:rFonts w:ascii="Arial" w:hAnsi="Arial" w:cs="Arial"/>
        </w:rPr>
      </w:pPr>
      <w:r w:rsidRPr="00924A35">
        <w:rPr>
          <w:rFonts w:ascii="Arial" w:hAnsi="Arial" w:cs="Arial"/>
        </w:rPr>
        <w:t>Support business continuity planning.</w:t>
      </w:r>
    </w:p>
    <w:p w14:paraId="6CE5DFB7" w14:textId="77777777" w:rsidR="00924A35" w:rsidRPr="00924A35" w:rsidRDefault="00924A35" w:rsidP="00036DEA">
      <w:pPr>
        <w:numPr>
          <w:ilvl w:val="0"/>
          <w:numId w:val="7"/>
        </w:numPr>
        <w:spacing w:after="0" w:line="240" w:lineRule="auto"/>
        <w:ind w:hanging="436"/>
        <w:rPr>
          <w:rFonts w:ascii="Arial" w:hAnsi="Arial" w:cs="Arial"/>
        </w:rPr>
      </w:pPr>
      <w:r w:rsidRPr="00924A35">
        <w:rPr>
          <w:rFonts w:ascii="Arial" w:hAnsi="Arial" w:cs="Arial"/>
        </w:rPr>
        <w:t>Coordinate organisational investigations where appropriate.</w:t>
      </w:r>
    </w:p>
    <w:p w14:paraId="49C46DE2" w14:textId="77777777" w:rsidR="00924A35" w:rsidRPr="00924A35" w:rsidRDefault="00924A35" w:rsidP="00036DEA">
      <w:pPr>
        <w:numPr>
          <w:ilvl w:val="0"/>
          <w:numId w:val="7"/>
        </w:numPr>
        <w:spacing w:after="0" w:line="240" w:lineRule="auto"/>
        <w:ind w:hanging="436"/>
        <w:rPr>
          <w:rFonts w:ascii="Arial" w:hAnsi="Arial" w:cs="Arial"/>
        </w:rPr>
      </w:pPr>
      <w:r w:rsidRPr="00924A35">
        <w:rPr>
          <w:rFonts w:ascii="Arial" w:hAnsi="Arial" w:cs="Arial"/>
        </w:rPr>
        <w:t>Monitor corrective actions.</w:t>
      </w:r>
    </w:p>
    <w:p w14:paraId="0FB8616E" w14:textId="77777777" w:rsidR="00924A35" w:rsidRPr="00924A35" w:rsidRDefault="00924A35" w:rsidP="00036DEA">
      <w:pPr>
        <w:numPr>
          <w:ilvl w:val="0"/>
          <w:numId w:val="7"/>
        </w:numPr>
        <w:spacing w:after="0" w:line="240" w:lineRule="auto"/>
        <w:ind w:hanging="436"/>
        <w:rPr>
          <w:rFonts w:ascii="Arial" w:hAnsi="Arial" w:cs="Arial"/>
        </w:rPr>
      </w:pPr>
      <w:r w:rsidRPr="00924A35">
        <w:rPr>
          <w:rFonts w:ascii="Arial" w:hAnsi="Arial" w:cs="Arial"/>
        </w:rPr>
        <w:t>Produce compliance dashboards and KPIs.</w:t>
      </w:r>
    </w:p>
    <w:p w14:paraId="2F7E62C6" w14:textId="77777777" w:rsidR="00924A35" w:rsidRPr="00924A35" w:rsidRDefault="00924A35" w:rsidP="00036DEA">
      <w:pPr>
        <w:numPr>
          <w:ilvl w:val="0"/>
          <w:numId w:val="7"/>
        </w:numPr>
        <w:spacing w:after="0" w:line="240" w:lineRule="auto"/>
        <w:ind w:hanging="436"/>
        <w:rPr>
          <w:rFonts w:ascii="Arial" w:hAnsi="Arial" w:cs="Arial"/>
        </w:rPr>
      </w:pPr>
      <w:r w:rsidRPr="00924A35">
        <w:rPr>
          <w:rFonts w:ascii="Arial" w:hAnsi="Arial" w:cs="Arial"/>
        </w:rPr>
        <w:t>Provide assurance reporting to senior leadership.</w:t>
      </w:r>
    </w:p>
    <w:p w14:paraId="2C5D862D" w14:textId="77777777" w:rsidR="00036DEA" w:rsidRDefault="00036DEA" w:rsidP="00036DEA">
      <w:pPr>
        <w:spacing w:after="0" w:line="240" w:lineRule="auto"/>
        <w:rPr>
          <w:rFonts w:ascii="Arial" w:hAnsi="Arial" w:cs="Arial"/>
          <w:b/>
          <w:bCs/>
        </w:rPr>
      </w:pPr>
    </w:p>
    <w:p w14:paraId="7C3B04EA" w14:textId="22B1748D" w:rsidR="00924A35" w:rsidRPr="00036DEA" w:rsidRDefault="00924A35" w:rsidP="00036DEA">
      <w:pPr>
        <w:pStyle w:val="ListParagraph"/>
        <w:numPr>
          <w:ilvl w:val="0"/>
          <w:numId w:val="10"/>
        </w:numPr>
        <w:spacing w:after="0" w:line="240" w:lineRule="auto"/>
        <w:ind w:left="284" w:hanging="284"/>
        <w:rPr>
          <w:rFonts w:ascii="Arial" w:hAnsi="Arial" w:cs="Arial"/>
        </w:rPr>
      </w:pPr>
      <w:r w:rsidRPr="00036DEA">
        <w:rPr>
          <w:rFonts w:ascii="Arial" w:hAnsi="Arial" w:cs="Arial"/>
          <w:b/>
          <w:bCs/>
        </w:rPr>
        <w:t>Culture &amp; Improvement</w:t>
      </w:r>
    </w:p>
    <w:p w14:paraId="7F386FA1" w14:textId="77777777" w:rsidR="00924A35" w:rsidRPr="00924A35" w:rsidRDefault="00924A35" w:rsidP="00036DEA">
      <w:pPr>
        <w:numPr>
          <w:ilvl w:val="0"/>
          <w:numId w:val="8"/>
        </w:numPr>
        <w:spacing w:after="0" w:line="240" w:lineRule="auto"/>
        <w:ind w:hanging="436"/>
        <w:rPr>
          <w:rFonts w:ascii="Arial" w:hAnsi="Arial" w:cs="Arial"/>
        </w:rPr>
      </w:pPr>
      <w:r w:rsidRPr="00924A35">
        <w:rPr>
          <w:rFonts w:ascii="Arial" w:hAnsi="Arial" w:cs="Arial"/>
        </w:rPr>
        <w:t>Promote a proactive safety culture.</w:t>
      </w:r>
    </w:p>
    <w:p w14:paraId="331F5F9C" w14:textId="77777777" w:rsidR="00924A35" w:rsidRPr="00924A35" w:rsidRDefault="00924A35" w:rsidP="00036DEA">
      <w:pPr>
        <w:numPr>
          <w:ilvl w:val="0"/>
          <w:numId w:val="8"/>
        </w:numPr>
        <w:spacing w:after="0" w:line="240" w:lineRule="auto"/>
        <w:ind w:hanging="436"/>
        <w:rPr>
          <w:rFonts w:ascii="Arial" w:hAnsi="Arial" w:cs="Arial"/>
        </w:rPr>
      </w:pPr>
      <w:r w:rsidRPr="00924A35">
        <w:rPr>
          <w:rFonts w:ascii="Arial" w:hAnsi="Arial" w:cs="Arial"/>
        </w:rPr>
        <w:t>Coach managers in compliance responsibilities.</w:t>
      </w:r>
    </w:p>
    <w:p w14:paraId="55A3C1B5" w14:textId="77777777" w:rsidR="00924A35" w:rsidRPr="00924A35" w:rsidRDefault="00924A35" w:rsidP="00036DEA">
      <w:pPr>
        <w:numPr>
          <w:ilvl w:val="0"/>
          <w:numId w:val="8"/>
        </w:numPr>
        <w:spacing w:after="0" w:line="240" w:lineRule="auto"/>
        <w:ind w:hanging="436"/>
        <w:rPr>
          <w:rFonts w:ascii="Arial" w:hAnsi="Arial" w:cs="Arial"/>
        </w:rPr>
      </w:pPr>
      <w:r w:rsidRPr="00924A35">
        <w:rPr>
          <w:rFonts w:ascii="Arial" w:hAnsi="Arial" w:cs="Arial"/>
        </w:rPr>
        <w:t>Develop awareness campaigns.</w:t>
      </w:r>
    </w:p>
    <w:p w14:paraId="064B1506" w14:textId="77777777" w:rsidR="00924A35" w:rsidRPr="00924A35" w:rsidRDefault="00924A35" w:rsidP="00036DEA">
      <w:pPr>
        <w:numPr>
          <w:ilvl w:val="0"/>
          <w:numId w:val="8"/>
        </w:numPr>
        <w:spacing w:after="0" w:line="240" w:lineRule="auto"/>
        <w:ind w:hanging="436"/>
        <w:rPr>
          <w:rFonts w:ascii="Arial" w:hAnsi="Arial" w:cs="Arial"/>
        </w:rPr>
      </w:pPr>
      <w:r w:rsidRPr="00924A35">
        <w:rPr>
          <w:rFonts w:ascii="Arial" w:hAnsi="Arial" w:cs="Arial"/>
        </w:rPr>
        <w:t>Encourage reporting of hazards and near misses.</w:t>
      </w:r>
    </w:p>
    <w:p w14:paraId="0972399C" w14:textId="77777777" w:rsidR="00924A35" w:rsidRPr="00924A35" w:rsidRDefault="00924A35" w:rsidP="00036DEA">
      <w:pPr>
        <w:numPr>
          <w:ilvl w:val="0"/>
          <w:numId w:val="8"/>
        </w:numPr>
        <w:spacing w:after="0" w:line="240" w:lineRule="auto"/>
        <w:ind w:hanging="436"/>
        <w:rPr>
          <w:rFonts w:ascii="Arial" w:hAnsi="Arial" w:cs="Arial"/>
        </w:rPr>
      </w:pPr>
      <w:r w:rsidRPr="00924A35">
        <w:rPr>
          <w:rFonts w:ascii="Arial" w:hAnsi="Arial" w:cs="Arial"/>
        </w:rPr>
        <w:t>Benchmark against sector best practice.</w:t>
      </w:r>
    </w:p>
    <w:p w14:paraId="7E18D283" w14:textId="77777777" w:rsidR="00924A35" w:rsidRPr="00924A35" w:rsidRDefault="00924A35" w:rsidP="00036DEA">
      <w:pPr>
        <w:numPr>
          <w:ilvl w:val="0"/>
          <w:numId w:val="8"/>
        </w:numPr>
        <w:spacing w:after="0" w:line="240" w:lineRule="auto"/>
        <w:ind w:hanging="436"/>
        <w:rPr>
          <w:rFonts w:ascii="Arial" w:hAnsi="Arial" w:cs="Arial"/>
        </w:rPr>
      </w:pPr>
      <w:r w:rsidRPr="00924A35">
        <w:rPr>
          <w:rFonts w:ascii="Arial" w:hAnsi="Arial" w:cs="Arial"/>
        </w:rPr>
        <w:t>Drive continuous improvement across all compliance systems.</w:t>
      </w:r>
    </w:p>
    <w:p w14:paraId="1950D850" w14:textId="011F2F63" w:rsidR="00924A35" w:rsidRPr="00924A35" w:rsidRDefault="00924A35" w:rsidP="00C41736">
      <w:pPr>
        <w:spacing w:after="0" w:line="240" w:lineRule="auto"/>
        <w:rPr>
          <w:rFonts w:ascii="Arial" w:hAnsi="Arial" w:cs="Arial"/>
        </w:rPr>
      </w:pPr>
    </w:p>
    <w:p w14:paraId="4D873E1E" w14:textId="77777777" w:rsidR="00924A35" w:rsidRPr="00924A35" w:rsidRDefault="00924A35" w:rsidP="00C41736">
      <w:pPr>
        <w:spacing w:after="0" w:line="240" w:lineRule="auto"/>
        <w:rPr>
          <w:rFonts w:ascii="Arial" w:hAnsi="Arial" w:cs="Arial"/>
        </w:rPr>
      </w:pPr>
      <w:r w:rsidRPr="00924A35">
        <w:rPr>
          <w:rFonts w:ascii="Arial" w:hAnsi="Arial" w:cs="Arial"/>
          <w:b/>
          <w:bCs/>
        </w:rPr>
        <w:t>Key Accountabilities</w:t>
      </w:r>
    </w:p>
    <w:p w14:paraId="5866E28F" w14:textId="77777777" w:rsidR="00924A35" w:rsidRDefault="00924A35" w:rsidP="00C41736">
      <w:pPr>
        <w:spacing w:after="0" w:line="240" w:lineRule="auto"/>
        <w:rPr>
          <w:rFonts w:ascii="Arial" w:hAnsi="Arial" w:cs="Arial"/>
        </w:rPr>
      </w:pPr>
      <w:r w:rsidRPr="00924A35">
        <w:rPr>
          <w:rFonts w:ascii="Arial" w:hAnsi="Arial" w:cs="Arial"/>
        </w:rPr>
        <w:t>The postholder will be accountable for:</w:t>
      </w:r>
    </w:p>
    <w:p w14:paraId="7E0E63BC"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Health &amp; Safety compliance.</w:t>
      </w:r>
    </w:p>
    <w:p w14:paraId="091510B2"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Data Protection compliance.</w:t>
      </w:r>
    </w:p>
    <w:p w14:paraId="082E37A3"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Environmental compliance.</w:t>
      </w:r>
    </w:p>
    <w:p w14:paraId="701919D1"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Corporate compliance framework.</w:t>
      </w:r>
    </w:p>
    <w:p w14:paraId="0E004A36"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Risk management systems.</w:t>
      </w:r>
    </w:p>
    <w:p w14:paraId="3C2BA0A8"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Health &amp; Safety Committee.</w:t>
      </w:r>
    </w:p>
    <w:p w14:paraId="70BF18DB"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Incident reporting and investigations.</w:t>
      </w:r>
    </w:p>
    <w:p w14:paraId="6E2982DD"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Compliance training.</w:t>
      </w:r>
    </w:p>
    <w:p w14:paraId="498E5B7C"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Internal audits.</w:t>
      </w:r>
    </w:p>
    <w:p w14:paraId="75587FFB" w14:textId="77777777" w:rsidR="00924A35" w:rsidRPr="00924A35" w:rsidRDefault="00924A35" w:rsidP="00C41736">
      <w:pPr>
        <w:numPr>
          <w:ilvl w:val="0"/>
          <w:numId w:val="9"/>
        </w:numPr>
        <w:spacing w:after="0" w:line="240" w:lineRule="auto"/>
        <w:rPr>
          <w:rFonts w:ascii="Arial" w:hAnsi="Arial" w:cs="Arial"/>
        </w:rPr>
      </w:pPr>
      <w:r w:rsidRPr="00924A35">
        <w:rPr>
          <w:rFonts w:ascii="Arial" w:hAnsi="Arial" w:cs="Arial"/>
        </w:rPr>
        <w:t>Regulatory inspections.</w:t>
      </w:r>
    </w:p>
    <w:p w14:paraId="05301248" w14:textId="77777777" w:rsidR="002434AE" w:rsidRDefault="002434AE" w:rsidP="006941F5">
      <w:pPr>
        <w:rPr>
          <w:rFonts w:ascii="Arial" w:hAnsi="Arial" w:cs="Arial"/>
        </w:rPr>
      </w:pPr>
    </w:p>
    <w:p w14:paraId="01E080E4" w14:textId="77777777" w:rsidR="000628D4" w:rsidRDefault="000628D4" w:rsidP="006941F5">
      <w:pPr>
        <w:rPr>
          <w:rFonts w:ascii="Arial" w:hAnsi="Arial" w:cs="Arial"/>
        </w:rPr>
      </w:pPr>
    </w:p>
    <w:p w14:paraId="5F13798E" w14:textId="77777777" w:rsidR="000628D4" w:rsidRDefault="000628D4" w:rsidP="006941F5">
      <w:pPr>
        <w:rPr>
          <w:rFonts w:ascii="Arial" w:hAnsi="Arial" w:cs="Arial"/>
        </w:rPr>
      </w:pPr>
    </w:p>
    <w:p w14:paraId="54A669AA" w14:textId="77777777" w:rsidR="000628D4" w:rsidRPr="006941F5" w:rsidRDefault="000628D4" w:rsidP="006941F5">
      <w:pPr>
        <w:rPr>
          <w:rFonts w:ascii="Arial" w:hAnsi="Arial" w:cs="Arial"/>
        </w:rPr>
      </w:pPr>
    </w:p>
    <w:p w14:paraId="720719D6" w14:textId="77777777" w:rsidR="006941F5" w:rsidRDefault="006941F5" w:rsidP="006941F5">
      <w:pPr>
        <w:rPr>
          <w:rFonts w:ascii="Arial" w:hAnsi="Arial" w:cs="Arial"/>
          <w:b/>
          <w:bCs/>
        </w:rPr>
      </w:pPr>
    </w:p>
    <w:p w14:paraId="15772E11" w14:textId="77777777" w:rsidR="006941F5" w:rsidRDefault="006941F5" w:rsidP="006941F5">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Cs/>
          <w:kern w:val="0"/>
          <w14:ligatures w14:val="none"/>
        </w:rPr>
        <w:t>I agree to accept this Job Description.</w:t>
      </w:r>
    </w:p>
    <w:p w14:paraId="182EF774" w14:textId="77777777" w:rsidR="006941F5" w:rsidRPr="00097CCC" w:rsidRDefault="006941F5" w:rsidP="006941F5">
      <w:pPr>
        <w:widowControl w:val="0"/>
        <w:autoSpaceDE w:val="0"/>
        <w:autoSpaceDN w:val="0"/>
        <w:spacing w:after="0" w:line="240" w:lineRule="auto"/>
        <w:rPr>
          <w:rFonts w:ascii="Arial" w:eastAsia="Arial" w:hAnsi="Arial" w:cs="Arial"/>
          <w:bCs/>
          <w:kern w:val="0"/>
          <w:sz w:val="20"/>
          <w:szCs w:val="20"/>
          <w14:ligatures w14:val="none"/>
        </w:rPr>
      </w:pPr>
    </w:p>
    <w:p w14:paraId="5CD7D63C" w14:textId="77777777" w:rsidR="006941F5" w:rsidRDefault="006941F5" w:rsidP="006941F5">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
          <w:kern w:val="0"/>
          <w14:ligatures w14:val="none"/>
        </w:rPr>
        <w:t xml:space="preserve">Name: </w:t>
      </w:r>
      <w:proofErr w:type="gramStart"/>
      <w:r w:rsidRPr="0062533D">
        <w:rPr>
          <w:rFonts w:ascii="Arial" w:eastAsia="Arial" w:hAnsi="Arial" w:cs="Arial"/>
          <w:bCs/>
          <w:kern w:val="0"/>
          <w14:ligatures w14:val="none"/>
        </w:rPr>
        <w:t>…..</w:t>
      </w:r>
      <w:proofErr w:type="gramEnd"/>
      <w:r w:rsidRPr="0062533D">
        <w:rPr>
          <w:rFonts w:ascii="Arial" w:eastAsia="Arial" w:hAnsi="Arial" w:cs="Arial"/>
          <w:bCs/>
          <w:kern w:val="0"/>
          <w14:ligatures w14:val="none"/>
        </w:rPr>
        <w:t>………………………………………………………………………………………………</w:t>
      </w:r>
    </w:p>
    <w:p w14:paraId="5F42A55F" w14:textId="77777777" w:rsidR="006941F5" w:rsidRPr="0062533D" w:rsidRDefault="006941F5" w:rsidP="006941F5">
      <w:pPr>
        <w:widowControl w:val="0"/>
        <w:autoSpaceDE w:val="0"/>
        <w:autoSpaceDN w:val="0"/>
        <w:spacing w:after="0" w:line="240" w:lineRule="auto"/>
        <w:rPr>
          <w:rFonts w:ascii="Arial" w:eastAsia="Arial" w:hAnsi="Arial" w:cs="Arial"/>
          <w:bCs/>
          <w:kern w:val="0"/>
          <w14:ligatures w14:val="none"/>
        </w:rPr>
      </w:pPr>
    </w:p>
    <w:p w14:paraId="1ACF04BB" w14:textId="77777777" w:rsidR="006941F5" w:rsidRDefault="006941F5" w:rsidP="006941F5">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
          <w:kern w:val="0"/>
          <w14:ligatures w14:val="none"/>
        </w:rPr>
        <w:t xml:space="preserve">Signed: </w:t>
      </w:r>
      <w:r w:rsidRPr="0062533D">
        <w:rPr>
          <w:rFonts w:ascii="Arial" w:eastAsia="Arial" w:hAnsi="Arial" w:cs="Arial"/>
          <w:bCs/>
          <w:kern w:val="0"/>
          <w14:ligatures w14:val="none"/>
        </w:rPr>
        <w:t>…………………………………………………………………………………………………</w:t>
      </w:r>
    </w:p>
    <w:p w14:paraId="12F53DE6" w14:textId="77777777" w:rsidR="006941F5" w:rsidRPr="0062533D" w:rsidRDefault="006941F5" w:rsidP="006941F5">
      <w:pPr>
        <w:widowControl w:val="0"/>
        <w:autoSpaceDE w:val="0"/>
        <w:autoSpaceDN w:val="0"/>
        <w:spacing w:after="0" w:line="240" w:lineRule="auto"/>
        <w:rPr>
          <w:rFonts w:ascii="Arial" w:eastAsia="Arial" w:hAnsi="Arial" w:cs="Arial"/>
          <w:bCs/>
          <w:kern w:val="0"/>
          <w14:ligatures w14:val="none"/>
        </w:rPr>
      </w:pPr>
    </w:p>
    <w:p w14:paraId="65544A5D" w14:textId="77777777" w:rsidR="006941F5" w:rsidRDefault="006941F5" w:rsidP="006941F5">
      <w:pPr>
        <w:spacing w:after="0"/>
        <w:rPr>
          <w:rFonts w:ascii="Arial" w:eastAsia="Arial" w:hAnsi="Arial" w:cs="Arial"/>
          <w:bCs/>
          <w:kern w:val="0"/>
          <w14:ligatures w14:val="none"/>
        </w:rPr>
      </w:pPr>
      <w:r w:rsidRPr="0062533D">
        <w:rPr>
          <w:rFonts w:ascii="Arial" w:eastAsia="Arial" w:hAnsi="Arial" w:cs="Arial"/>
          <w:b/>
          <w:kern w:val="0"/>
          <w14:ligatures w14:val="none"/>
        </w:rPr>
        <w:t xml:space="preserve">Date: </w:t>
      </w:r>
      <w:r w:rsidRPr="0062533D">
        <w:rPr>
          <w:rFonts w:ascii="Arial" w:eastAsia="Arial" w:hAnsi="Arial" w:cs="Arial"/>
          <w:bCs/>
          <w:kern w:val="0"/>
          <w14:ligatures w14:val="none"/>
        </w:rPr>
        <w:t>…………………………………………………………………………………………………</w:t>
      </w:r>
      <w:r>
        <w:rPr>
          <w:rFonts w:ascii="Arial" w:eastAsia="Arial" w:hAnsi="Arial" w:cs="Arial"/>
          <w:bCs/>
          <w:kern w:val="0"/>
          <w14:ligatures w14:val="none"/>
        </w:rPr>
        <w:t>.</w:t>
      </w:r>
      <w:r w:rsidRPr="0062533D">
        <w:rPr>
          <w:rFonts w:ascii="Arial" w:eastAsia="Arial" w:hAnsi="Arial" w:cs="Arial"/>
          <w:bCs/>
          <w:kern w:val="0"/>
          <w14:ligatures w14:val="none"/>
        </w:rPr>
        <w:t>…</w:t>
      </w:r>
    </w:p>
    <w:p w14:paraId="6DB5B942" w14:textId="1CBD6174" w:rsidR="000628D4" w:rsidRDefault="000628D4">
      <w:pPr>
        <w:rPr>
          <w:rFonts w:ascii="Arial" w:hAnsi="Arial" w:cs="Arial"/>
        </w:rPr>
      </w:pPr>
      <w:r>
        <w:rPr>
          <w:rFonts w:ascii="Arial" w:hAnsi="Arial" w:cs="Arial"/>
        </w:rPr>
        <w:br w:type="page"/>
      </w:r>
    </w:p>
    <w:p w14:paraId="0088900A" w14:textId="77777777" w:rsidR="00E02536" w:rsidRDefault="00E02536" w:rsidP="000E575E">
      <w:pPr>
        <w:spacing w:after="0" w:line="240" w:lineRule="auto"/>
        <w:rPr>
          <w:rFonts w:ascii="Arial" w:hAnsi="Arial" w:cs="Arial"/>
          <w:b/>
          <w:bCs/>
        </w:rPr>
      </w:pPr>
    </w:p>
    <w:p w14:paraId="7FC742D9" w14:textId="3540584F" w:rsidR="000E575E" w:rsidRDefault="00A81B73" w:rsidP="000E575E">
      <w:pPr>
        <w:spacing w:after="0" w:line="240" w:lineRule="auto"/>
        <w:rPr>
          <w:rFonts w:ascii="Arial" w:hAnsi="Arial" w:cs="Arial"/>
          <w:b/>
          <w:bCs/>
        </w:rPr>
      </w:pPr>
      <w:r>
        <w:rPr>
          <w:rFonts w:ascii="Arial" w:hAnsi="Arial" w:cs="Arial"/>
          <w:b/>
          <w:bCs/>
        </w:rPr>
        <w:t xml:space="preserve">Person Specification – </w:t>
      </w:r>
      <w:r w:rsidR="000E575E" w:rsidRPr="000E575E">
        <w:rPr>
          <w:rFonts w:ascii="Arial" w:hAnsi="Arial" w:cs="Arial"/>
          <w:b/>
          <w:bCs/>
        </w:rPr>
        <w:t>Health, Safety &amp; Environmental Compliance Manager</w:t>
      </w:r>
    </w:p>
    <w:p w14:paraId="3A9380FB" w14:textId="77777777" w:rsidR="00E02536" w:rsidRPr="00E02536" w:rsidRDefault="00E02536" w:rsidP="000E575E">
      <w:pPr>
        <w:spacing w:after="0" w:line="240" w:lineRule="auto"/>
        <w:rPr>
          <w:rFonts w:ascii="Arial" w:hAnsi="Arial" w:cs="Arial"/>
          <w:b/>
          <w:bCs/>
          <w:sz w:val="10"/>
          <w:szCs w:val="10"/>
        </w:rPr>
      </w:pPr>
    </w:p>
    <w:tbl>
      <w:tblPr>
        <w:tblStyle w:val="TableGrid"/>
        <w:tblW w:w="0" w:type="auto"/>
        <w:tblLook w:val="04A0" w:firstRow="1" w:lastRow="0" w:firstColumn="1" w:lastColumn="0" w:noHBand="0" w:noVBand="1"/>
      </w:tblPr>
      <w:tblGrid>
        <w:gridCol w:w="2405"/>
        <w:gridCol w:w="3544"/>
        <w:gridCol w:w="3401"/>
      </w:tblGrid>
      <w:tr w:rsidR="00423C10" w14:paraId="71439021" w14:textId="77777777" w:rsidTr="006D5F09">
        <w:tc>
          <w:tcPr>
            <w:tcW w:w="2405" w:type="dxa"/>
            <w:shd w:val="clear" w:color="auto" w:fill="009FE3"/>
          </w:tcPr>
          <w:p w14:paraId="24458F24" w14:textId="77777777" w:rsidR="00A81B73" w:rsidRPr="00A81B73" w:rsidRDefault="00A81B73" w:rsidP="003353F5">
            <w:pPr>
              <w:rPr>
                <w:rFonts w:ascii="Arial" w:hAnsi="Arial" w:cs="Arial"/>
                <w:b/>
                <w:bCs/>
                <w:color w:val="FFFFFF" w:themeColor="background1"/>
              </w:rPr>
            </w:pPr>
          </w:p>
        </w:tc>
        <w:tc>
          <w:tcPr>
            <w:tcW w:w="3544" w:type="dxa"/>
            <w:shd w:val="clear" w:color="auto" w:fill="009FE3"/>
          </w:tcPr>
          <w:p w14:paraId="1B910B08" w14:textId="4599FF6E" w:rsidR="00A81B73" w:rsidRPr="00423C10" w:rsidRDefault="00423C10" w:rsidP="003353F5">
            <w:pPr>
              <w:rPr>
                <w:rFonts w:ascii="Arial" w:hAnsi="Arial" w:cs="Arial"/>
                <w:b/>
                <w:bCs/>
                <w:color w:val="FFFFFF" w:themeColor="background1"/>
              </w:rPr>
            </w:pPr>
            <w:r>
              <w:rPr>
                <w:rFonts w:ascii="Arial" w:hAnsi="Arial" w:cs="Arial"/>
                <w:b/>
                <w:bCs/>
                <w:color w:val="FFFFFF" w:themeColor="background1"/>
              </w:rPr>
              <w:t>Essential</w:t>
            </w:r>
          </w:p>
        </w:tc>
        <w:tc>
          <w:tcPr>
            <w:tcW w:w="3401" w:type="dxa"/>
            <w:shd w:val="clear" w:color="auto" w:fill="009FE3"/>
          </w:tcPr>
          <w:p w14:paraId="2660F92A" w14:textId="057BFBAE" w:rsidR="00A81B73" w:rsidRPr="00A81B73" w:rsidRDefault="00423C10" w:rsidP="003353F5">
            <w:pPr>
              <w:rPr>
                <w:rFonts w:ascii="Arial" w:hAnsi="Arial" w:cs="Arial"/>
                <w:b/>
                <w:bCs/>
                <w:color w:val="FFFFFF" w:themeColor="background1"/>
              </w:rPr>
            </w:pPr>
            <w:r>
              <w:rPr>
                <w:rFonts w:ascii="Arial" w:hAnsi="Arial" w:cs="Arial"/>
                <w:b/>
                <w:bCs/>
                <w:color w:val="FFFFFF" w:themeColor="background1"/>
              </w:rPr>
              <w:t>Desirable</w:t>
            </w:r>
          </w:p>
        </w:tc>
      </w:tr>
      <w:tr w:rsidR="000B628C" w14:paraId="7CA2F6F8" w14:textId="77777777" w:rsidTr="006D5F09">
        <w:tc>
          <w:tcPr>
            <w:tcW w:w="2405" w:type="dxa"/>
            <w:shd w:val="clear" w:color="auto" w:fill="009FE3"/>
          </w:tcPr>
          <w:p w14:paraId="5A4587CB" w14:textId="56C7CC15" w:rsidR="000B628C" w:rsidRPr="00A81B73" w:rsidRDefault="000B628C" w:rsidP="000B628C">
            <w:pPr>
              <w:rPr>
                <w:rFonts w:ascii="Arial" w:hAnsi="Arial" w:cs="Arial"/>
                <w:b/>
                <w:bCs/>
                <w:color w:val="FFFFFF" w:themeColor="background1"/>
              </w:rPr>
            </w:pPr>
            <w:r>
              <w:rPr>
                <w:rFonts w:ascii="Arial" w:hAnsi="Arial" w:cs="Arial"/>
                <w:b/>
                <w:bCs/>
                <w:color w:val="FFFFFF" w:themeColor="background1"/>
              </w:rPr>
              <w:t>Experience</w:t>
            </w:r>
          </w:p>
        </w:tc>
        <w:tc>
          <w:tcPr>
            <w:tcW w:w="3544" w:type="dxa"/>
          </w:tcPr>
          <w:p w14:paraId="77BFAC8E" w14:textId="77777777" w:rsidR="001A0ED5" w:rsidRPr="001A0ED5" w:rsidRDefault="001A0ED5" w:rsidP="001A0ED5">
            <w:pPr>
              <w:numPr>
                <w:ilvl w:val="0"/>
                <w:numId w:val="12"/>
              </w:numPr>
              <w:tabs>
                <w:tab w:val="clear" w:pos="720"/>
              </w:tabs>
              <w:ind w:left="458" w:hanging="284"/>
              <w:rPr>
                <w:rFonts w:ascii="Arial" w:hAnsi="Arial" w:cs="Arial"/>
              </w:rPr>
            </w:pPr>
            <w:r w:rsidRPr="001A0ED5">
              <w:rPr>
                <w:rFonts w:ascii="Arial" w:hAnsi="Arial" w:cs="Arial"/>
              </w:rPr>
              <w:t>Managing Health &amp; Safety within a multi-site organisation.</w:t>
            </w:r>
          </w:p>
          <w:p w14:paraId="0F4BC092" w14:textId="77777777" w:rsidR="001A0ED5" w:rsidRPr="001A0ED5" w:rsidRDefault="001A0ED5" w:rsidP="001A0ED5">
            <w:pPr>
              <w:numPr>
                <w:ilvl w:val="0"/>
                <w:numId w:val="12"/>
              </w:numPr>
              <w:tabs>
                <w:tab w:val="clear" w:pos="720"/>
              </w:tabs>
              <w:ind w:left="458" w:hanging="284"/>
              <w:rPr>
                <w:rFonts w:ascii="Arial" w:hAnsi="Arial" w:cs="Arial"/>
              </w:rPr>
            </w:pPr>
            <w:r w:rsidRPr="001A0ED5">
              <w:rPr>
                <w:rFonts w:ascii="Arial" w:hAnsi="Arial" w:cs="Arial"/>
              </w:rPr>
              <w:t>Conducting investigations.</w:t>
            </w:r>
          </w:p>
          <w:p w14:paraId="6827539D" w14:textId="77777777" w:rsidR="001A0ED5" w:rsidRPr="001A0ED5" w:rsidRDefault="001A0ED5" w:rsidP="001A0ED5">
            <w:pPr>
              <w:numPr>
                <w:ilvl w:val="0"/>
                <w:numId w:val="12"/>
              </w:numPr>
              <w:tabs>
                <w:tab w:val="clear" w:pos="720"/>
              </w:tabs>
              <w:ind w:left="458" w:hanging="284"/>
              <w:rPr>
                <w:rFonts w:ascii="Arial" w:hAnsi="Arial" w:cs="Arial"/>
              </w:rPr>
            </w:pPr>
            <w:r w:rsidRPr="001A0ED5">
              <w:rPr>
                <w:rFonts w:ascii="Arial" w:hAnsi="Arial" w:cs="Arial"/>
              </w:rPr>
              <w:t>Developing policies and procedures.</w:t>
            </w:r>
          </w:p>
          <w:p w14:paraId="47BF9F2D" w14:textId="77777777" w:rsidR="001A0ED5" w:rsidRPr="001A0ED5" w:rsidRDefault="001A0ED5" w:rsidP="001A0ED5">
            <w:pPr>
              <w:numPr>
                <w:ilvl w:val="0"/>
                <w:numId w:val="12"/>
              </w:numPr>
              <w:tabs>
                <w:tab w:val="clear" w:pos="720"/>
              </w:tabs>
              <w:ind w:left="458" w:hanging="284"/>
              <w:rPr>
                <w:rFonts w:ascii="Arial" w:hAnsi="Arial" w:cs="Arial"/>
              </w:rPr>
            </w:pPr>
            <w:proofErr w:type="gramStart"/>
            <w:r w:rsidRPr="001A0ED5">
              <w:rPr>
                <w:rFonts w:ascii="Arial" w:hAnsi="Arial" w:cs="Arial"/>
              </w:rPr>
              <w:t>Delivering</w:t>
            </w:r>
            <w:proofErr w:type="gramEnd"/>
            <w:r w:rsidRPr="001A0ED5">
              <w:rPr>
                <w:rFonts w:ascii="Arial" w:hAnsi="Arial" w:cs="Arial"/>
              </w:rPr>
              <w:t xml:space="preserve"> training.</w:t>
            </w:r>
          </w:p>
          <w:p w14:paraId="1D4A65D4" w14:textId="77777777" w:rsidR="001A0ED5" w:rsidRPr="001A0ED5" w:rsidRDefault="001A0ED5" w:rsidP="001A0ED5">
            <w:pPr>
              <w:numPr>
                <w:ilvl w:val="0"/>
                <w:numId w:val="12"/>
              </w:numPr>
              <w:tabs>
                <w:tab w:val="clear" w:pos="720"/>
              </w:tabs>
              <w:ind w:left="458" w:hanging="284"/>
              <w:rPr>
                <w:rFonts w:ascii="Arial" w:hAnsi="Arial" w:cs="Arial"/>
              </w:rPr>
            </w:pPr>
            <w:r w:rsidRPr="001A0ED5">
              <w:rPr>
                <w:rFonts w:ascii="Arial" w:hAnsi="Arial" w:cs="Arial"/>
              </w:rPr>
              <w:t>Managing audits.</w:t>
            </w:r>
          </w:p>
          <w:p w14:paraId="4A313FBF" w14:textId="77777777" w:rsidR="001A0ED5" w:rsidRPr="001A0ED5" w:rsidRDefault="001A0ED5" w:rsidP="001A0ED5">
            <w:pPr>
              <w:numPr>
                <w:ilvl w:val="0"/>
                <w:numId w:val="12"/>
              </w:numPr>
              <w:tabs>
                <w:tab w:val="clear" w:pos="720"/>
              </w:tabs>
              <w:ind w:left="458" w:hanging="284"/>
              <w:rPr>
                <w:rFonts w:ascii="Arial" w:hAnsi="Arial" w:cs="Arial"/>
              </w:rPr>
            </w:pPr>
            <w:r w:rsidRPr="001A0ED5">
              <w:rPr>
                <w:rFonts w:ascii="Arial" w:hAnsi="Arial" w:cs="Arial"/>
              </w:rPr>
              <w:t>GDPR compliance.</w:t>
            </w:r>
          </w:p>
          <w:p w14:paraId="5E675209" w14:textId="77777777" w:rsidR="001A0ED5" w:rsidRPr="001A0ED5" w:rsidRDefault="001A0ED5" w:rsidP="001A0ED5">
            <w:pPr>
              <w:numPr>
                <w:ilvl w:val="0"/>
                <w:numId w:val="12"/>
              </w:numPr>
              <w:tabs>
                <w:tab w:val="clear" w:pos="720"/>
              </w:tabs>
              <w:ind w:left="458" w:hanging="284"/>
              <w:rPr>
                <w:rFonts w:ascii="Arial" w:hAnsi="Arial" w:cs="Arial"/>
              </w:rPr>
            </w:pPr>
            <w:r w:rsidRPr="001A0ED5">
              <w:rPr>
                <w:rFonts w:ascii="Arial" w:hAnsi="Arial" w:cs="Arial"/>
              </w:rPr>
              <w:t>Environmental monitoring and compliance.</w:t>
            </w:r>
          </w:p>
          <w:p w14:paraId="3CC30055" w14:textId="77777777" w:rsidR="001A0ED5" w:rsidRPr="001A0ED5" w:rsidRDefault="001A0ED5" w:rsidP="001A0ED5">
            <w:pPr>
              <w:numPr>
                <w:ilvl w:val="0"/>
                <w:numId w:val="12"/>
              </w:numPr>
              <w:tabs>
                <w:tab w:val="clear" w:pos="720"/>
              </w:tabs>
              <w:ind w:left="458" w:hanging="284"/>
              <w:rPr>
                <w:rFonts w:ascii="Arial" w:hAnsi="Arial" w:cs="Arial"/>
              </w:rPr>
            </w:pPr>
            <w:r w:rsidRPr="001A0ED5">
              <w:rPr>
                <w:rFonts w:ascii="Arial" w:hAnsi="Arial" w:cs="Arial"/>
              </w:rPr>
              <w:t>Producing reports for senior leadership.</w:t>
            </w:r>
          </w:p>
          <w:p w14:paraId="1FF08749" w14:textId="77777777" w:rsidR="001A0ED5" w:rsidRPr="001A0ED5" w:rsidRDefault="001A0ED5" w:rsidP="001A0ED5">
            <w:pPr>
              <w:numPr>
                <w:ilvl w:val="0"/>
                <w:numId w:val="12"/>
              </w:numPr>
              <w:tabs>
                <w:tab w:val="clear" w:pos="720"/>
              </w:tabs>
              <w:ind w:left="458" w:hanging="284"/>
              <w:rPr>
                <w:rFonts w:ascii="Arial" w:hAnsi="Arial" w:cs="Arial"/>
              </w:rPr>
            </w:pPr>
            <w:r w:rsidRPr="001A0ED5">
              <w:rPr>
                <w:rFonts w:ascii="Arial" w:hAnsi="Arial" w:cs="Arial"/>
              </w:rPr>
              <w:t>Influencing managers across an organisation.</w:t>
            </w:r>
          </w:p>
          <w:p w14:paraId="387767AA" w14:textId="21A063AF" w:rsidR="000B628C" w:rsidRDefault="000B628C" w:rsidP="000B628C">
            <w:pPr>
              <w:rPr>
                <w:rFonts w:ascii="Arial" w:hAnsi="Arial" w:cs="Arial"/>
                <w:b/>
                <w:bCs/>
              </w:rPr>
            </w:pPr>
          </w:p>
        </w:tc>
        <w:tc>
          <w:tcPr>
            <w:tcW w:w="3401" w:type="dxa"/>
          </w:tcPr>
          <w:p w14:paraId="57D0B455" w14:textId="77777777" w:rsidR="000B628C" w:rsidRPr="001A50FD" w:rsidRDefault="000B628C" w:rsidP="001A50FD">
            <w:pPr>
              <w:rPr>
                <w:rFonts w:ascii="Arial" w:hAnsi="Arial" w:cs="Arial"/>
                <w:b/>
                <w:bCs/>
              </w:rPr>
            </w:pPr>
          </w:p>
        </w:tc>
      </w:tr>
      <w:tr w:rsidR="000B628C" w14:paraId="0DB14A1F" w14:textId="77777777" w:rsidTr="006D5F09">
        <w:tc>
          <w:tcPr>
            <w:tcW w:w="2405" w:type="dxa"/>
            <w:shd w:val="clear" w:color="auto" w:fill="009FE3"/>
          </w:tcPr>
          <w:p w14:paraId="62235E16" w14:textId="2CC415AC" w:rsidR="000B628C" w:rsidRDefault="000B628C" w:rsidP="000B628C">
            <w:pPr>
              <w:rPr>
                <w:rFonts w:ascii="Arial" w:hAnsi="Arial" w:cs="Arial"/>
                <w:b/>
                <w:bCs/>
                <w:color w:val="FFFFFF" w:themeColor="background1"/>
              </w:rPr>
            </w:pPr>
            <w:r>
              <w:rPr>
                <w:rFonts w:ascii="Arial" w:hAnsi="Arial" w:cs="Arial"/>
                <w:b/>
                <w:bCs/>
                <w:color w:val="FFFFFF" w:themeColor="background1"/>
              </w:rPr>
              <w:t>Qualifications</w:t>
            </w:r>
          </w:p>
        </w:tc>
        <w:tc>
          <w:tcPr>
            <w:tcW w:w="3544" w:type="dxa"/>
          </w:tcPr>
          <w:p w14:paraId="39EF3AED" w14:textId="77777777" w:rsidR="000C086F" w:rsidRPr="000C086F" w:rsidRDefault="000C086F" w:rsidP="001A0ED5">
            <w:pPr>
              <w:numPr>
                <w:ilvl w:val="0"/>
                <w:numId w:val="2"/>
              </w:numPr>
              <w:ind w:left="458" w:hanging="283"/>
              <w:rPr>
                <w:rFonts w:ascii="Arial" w:hAnsi="Arial" w:cs="Arial"/>
              </w:rPr>
            </w:pPr>
            <w:r w:rsidRPr="000C086F">
              <w:rPr>
                <w:rFonts w:ascii="Arial" w:hAnsi="Arial" w:cs="Arial"/>
              </w:rPr>
              <w:t>NEBOSH General Certificate (minimum)</w:t>
            </w:r>
          </w:p>
          <w:p w14:paraId="29B47615" w14:textId="325997A2" w:rsidR="000C086F" w:rsidRPr="000C086F" w:rsidRDefault="000C086F" w:rsidP="001A0ED5">
            <w:pPr>
              <w:numPr>
                <w:ilvl w:val="0"/>
                <w:numId w:val="2"/>
              </w:numPr>
              <w:ind w:left="458" w:hanging="283"/>
              <w:rPr>
                <w:rFonts w:ascii="Arial" w:hAnsi="Arial" w:cs="Arial"/>
              </w:rPr>
            </w:pPr>
            <w:r w:rsidRPr="000C086F">
              <w:rPr>
                <w:rFonts w:ascii="Arial" w:hAnsi="Arial" w:cs="Arial"/>
              </w:rPr>
              <w:t>IOSH Members</w:t>
            </w:r>
            <w:r w:rsidR="00DB5259">
              <w:rPr>
                <w:rFonts w:ascii="Arial" w:hAnsi="Arial" w:cs="Arial"/>
              </w:rPr>
              <w:t>hip</w:t>
            </w:r>
          </w:p>
          <w:p w14:paraId="0B22D142" w14:textId="77777777" w:rsidR="000C086F" w:rsidRPr="000C086F" w:rsidRDefault="000C086F" w:rsidP="001A0ED5">
            <w:pPr>
              <w:numPr>
                <w:ilvl w:val="0"/>
                <w:numId w:val="2"/>
              </w:numPr>
              <w:ind w:left="458" w:hanging="283"/>
              <w:rPr>
                <w:rFonts w:ascii="Arial" w:hAnsi="Arial" w:cs="Arial"/>
              </w:rPr>
            </w:pPr>
            <w:r w:rsidRPr="000C086F">
              <w:rPr>
                <w:rFonts w:ascii="Arial" w:hAnsi="Arial" w:cs="Arial"/>
              </w:rPr>
              <w:t>Data Protection qualification (or willingness to obtain)</w:t>
            </w:r>
          </w:p>
          <w:p w14:paraId="3C485EBC" w14:textId="77777777" w:rsidR="000B628C" w:rsidRPr="000C086F" w:rsidRDefault="000C086F" w:rsidP="001A0ED5">
            <w:pPr>
              <w:pStyle w:val="ListParagraph"/>
              <w:numPr>
                <w:ilvl w:val="0"/>
                <w:numId w:val="2"/>
              </w:numPr>
              <w:ind w:left="458" w:hanging="283"/>
              <w:rPr>
                <w:rFonts w:ascii="Arial" w:hAnsi="Arial" w:cs="Arial"/>
                <w:b/>
                <w:bCs/>
              </w:rPr>
            </w:pPr>
            <w:r w:rsidRPr="000C086F">
              <w:rPr>
                <w:rFonts w:ascii="Arial" w:hAnsi="Arial" w:cs="Arial"/>
              </w:rPr>
              <w:t xml:space="preserve">Full UK </w:t>
            </w:r>
            <w:r>
              <w:rPr>
                <w:rFonts w:ascii="Arial" w:hAnsi="Arial" w:cs="Arial"/>
              </w:rPr>
              <w:t>D</w:t>
            </w:r>
            <w:r w:rsidRPr="000C086F">
              <w:rPr>
                <w:rFonts w:ascii="Arial" w:hAnsi="Arial" w:cs="Arial"/>
              </w:rPr>
              <w:t>riving Licence</w:t>
            </w:r>
          </w:p>
          <w:p w14:paraId="01DD556D" w14:textId="7C6FC7FD" w:rsidR="000C086F" w:rsidRPr="00423C10" w:rsidRDefault="000C086F" w:rsidP="000C086F">
            <w:pPr>
              <w:pStyle w:val="ListParagraph"/>
              <w:rPr>
                <w:rFonts w:ascii="Arial" w:hAnsi="Arial" w:cs="Arial"/>
                <w:b/>
                <w:bCs/>
              </w:rPr>
            </w:pPr>
          </w:p>
        </w:tc>
        <w:tc>
          <w:tcPr>
            <w:tcW w:w="3401" w:type="dxa"/>
          </w:tcPr>
          <w:p w14:paraId="2322EB80" w14:textId="033FCD5B" w:rsidR="000B628C" w:rsidRPr="001A50FD" w:rsidRDefault="000B628C" w:rsidP="001A50FD">
            <w:pPr>
              <w:rPr>
                <w:rFonts w:ascii="Arial" w:hAnsi="Arial" w:cs="Arial"/>
                <w:b/>
                <w:bCs/>
              </w:rPr>
            </w:pPr>
          </w:p>
        </w:tc>
      </w:tr>
      <w:tr w:rsidR="000B628C" w14:paraId="1766AE76" w14:textId="77777777" w:rsidTr="006D5F09">
        <w:tc>
          <w:tcPr>
            <w:tcW w:w="2405" w:type="dxa"/>
            <w:shd w:val="clear" w:color="auto" w:fill="009FE3"/>
          </w:tcPr>
          <w:p w14:paraId="1D40D31C" w14:textId="406E568F" w:rsidR="000B628C" w:rsidRDefault="000B628C" w:rsidP="000B628C">
            <w:pPr>
              <w:rPr>
                <w:rFonts w:ascii="Arial" w:hAnsi="Arial" w:cs="Arial"/>
                <w:b/>
                <w:bCs/>
                <w:color w:val="FFFFFF" w:themeColor="background1"/>
              </w:rPr>
            </w:pPr>
            <w:r>
              <w:rPr>
                <w:rFonts w:ascii="Arial" w:hAnsi="Arial" w:cs="Arial"/>
                <w:b/>
                <w:bCs/>
                <w:color w:val="FFFFFF" w:themeColor="background1"/>
              </w:rPr>
              <w:t>Specialist Knowledge</w:t>
            </w:r>
          </w:p>
        </w:tc>
        <w:tc>
          <w:tcPr>
            <w:tcW w:w="3544" w:type="dxa"/>
          </w:tcPr>
          <w:p w14:paraId="6523D3E1" w14:textId="77777777" w:rsidR="00954A54" w:rsidRPr="00954A54" w:rsidRDefault="00954A54" w:rsidP="00954A54">
            <w:pPr>
              <w:numPr>
                <w:ilvl w:val="0"/>
                <w:numId w:val="2"/>
              </w:numPr>
              <w:ind w:left="458" w:hanging="283"/>
              <w:rPr>
                <w:rFonts w:ascii="Arial" w:hAnsi="Arial" w:cs="Arial"/>
              </w:rPr>
            </w:pPr>
            <w:r w:rsidRPr="00954A54">
              <w:rPr>
                <w:rFonts w:ascii="Arial" w:hAnsi="Arial" w:cs="Arial"/>
              </w:rPr>
              <w:t>Health and Safety at Work etc. Act.</w:t>
            </w:r>
          </w:p>
          <w:p w14:paraId="2A843A27" w14:textId="77777777" w:rsidR="00954A54" w:rsidRPr="00954A54" w:rsidRDefault="00954A54" w:rsidP="00954A54">
            <w:pPr>
              <w:numPr>
                <w:ilvl w:val="0"/>
                <w:numId w:val="2"/>
              </w:numPr>
              <w:ind w:left="458" w:hanging="283"/>
              <w:rPr>
                <w:rFonts w:ascii="Arial" w:hAnsi="Arial" w:cs="Arial"/>
              </w:rPr>
            </w:pPr>
            <w:r w:rsidRPr="00954A54">
              <w:rPr>
                <w:rFonts w:ascii="Arial" w:hAnsi="Arial" w:cs="Arial"/>
              </w:rPr>
              <w:t>Management of Health &amp; Safety Regulations.</w:t>
            </w:r>
          </w:p>
          <w:p w14:paraId="2DB7B4B9" w14:textId="77777777" w:rsidR="00954A54" w:rsidRPr="00954A54" w:rsidRDefault="00954A54" w:rsidP="00954A54">
            <w:pPr>
              <w:numPr>
                <w:ilvl w:val="0"/>
                <w:numId w:val="2"/>
              </w:numPr>
              <w:ind w:left="458" w:hanging="283"/>
              <w:rPr>
                <w:rFonts w:ascii="Arial" w:hAnsi="Arial" w:cs="Arial"/>
              </w:rPr>
            </w:pPr>
            <w:r w:rsidRPr="00954A54">
              <w:rPr>
                <w:rFonts w:ascii="Arial" w:hAnsi="Arial" w:cs="Arial"/>
              </w:rPr>
              <w:t>Fire Safety legislation.</w:t>
            </w:r>
          </w:p>
          <w:p w14:paraId="7B9CECC7" w14:textId="77777777" w:rsidR="00954A54" w:rsidRPr="00954A54" w:rsidRDefault="00954A54" w:rsidP="00954A54">
            <w:pPr>
              <w:numPr>
                <w:ilvl w:val="0"/>
                <w:numId w:val="2"/>
              </w:numPr>
              <w:ind w:left="458" w:hanging="283"/>
              <w:rPr>
                <w:rFonts w:ascii="Arial" w:hAnsi="Arial" w:cs="Arial"/>
              </w:rPr>
            </w:pPr>
            <w:r w:rsidRPr="00954A54">
              <w:rPr>
                <w:rFonts w:ascii="Arial" w:hAnsi="Arial" w:cs="Arial"/>
              </w:rPr>
              <w:t>UK GDPR.</w:t>
            </w:r>
          </w:p>
          <w:p w14:paraId="4E348AC0" w14:textId="77777777" w:rsidR="00954A54" w:rsidRPr="00954A54" w:rsidRDefault="00954A54" w:rsidP="00954A54">
            <w:pPr>
              <w:numPr>
                <w:ilvl w:val="0"/>
                <w:numId w:val="2"/>
              </w:numPr>
              <w:ind w:left="458" w:hanging="283"/>
              <w:rPr>
                <w:rFonts w:ascii="Arial" w:hAnsi="Arial" w:cs="Arial"/>
              </w:rPr>
            </w:pPr>
            <w:r w:rsidRPr="00954A54">
              <w:rPr>
                <w:rFonts w:ascii="Arial" w:hAnsi="Arial" w:cs="Arial"/>
              </w:rPr>
              <w:t>Environmental legislation.</w:t>
            </w:r>
          </w:p>
          <w:p w14:paraId="50BBB659" w14:textId="77777777" w:rsidR="00954A54" w:rsidRPr="00954A54" w:rsidRDefault="00954A54" w:rsidP="00954A54">
            <w:pPr>
              <w:numPr>
                <w:ilvl w:val="0"/>
                <w:numId w:val="2"/>
              </w:numPr>
              <w:ind w:left="458" w:hanging="283"/>
              <w:rPr>
                <w:rFonts w:ascii="Arial" w:hAnsi="Arial" w:cs="Arial"/>
              </w:rPr>
            </w:pPr>
            <w:r w:rsidRPr="00954A54">
              <w:rPr>
                <w:rFonts w:ascii="Arial" w:hAnsi="Arial" w:cs="Arial"/>
              </w:rPr>
              <w:t>Risk management.</w:t>
            </w:r>
          </w:p>
          <w:p w14:paraId="4C4F62ED" w14:textId="77777777" w:rsidR="00954A54" w:rsidRPr="00954A54" w:rsidRDefault="00954A54" w:rsidP="00954A54">
            <w:pPr>
              <w:numPr>
                <w:ilvl w:val="0"/>
                <w:numId w:val="2"/>
              </w:numPr>
              <w:ind w:left="458" w:hanging="283"/>
              <w:rPr>
                <w:rFonts w:ascii="Arial" w:hAnsi="Arial" w:cs="Arial"/>
              </w:rPr>
            </w:pPr>
            <w:r w:rsidRPr="00954A54">
              <w:rPr>
                <w:rFonts w:ascii="Arial" w:hAnsi="Arial" w:cs="Arial"/>
              </w:rPr>
              <w:t>Relevant and related Audit methodology.</w:t>
            </w:r>
          </w:p>
          <w:p w14:paraId="5AEF890D" w14:textId="19EE46EE" w:rsidR="000B628C" w:rsidRPr="00954A54" w:rsidRDefault="000B628C" w:rsidP="00954A54">
            <w:pPr>
              <w:pStyle w:val="ListParagraph"/>
              <w:rPr>
                <w:rFonts w:ascii="Arial" w:hAnsi="Arial" w:cs="Arial"/>
                <w:b/>
                <w:bCs/>
              </w:rPr>
            </w:pPr>
          </w:p>
        </w:tc>
        <w:tc>
          <w:tcPr>
            <w:tcW w:w="3401" w:type="dxa"/>
          </w:tcPr>
          <w:p w14:paraId="3269942F" w14:textId="354C90BB" w:rsidR="000B628C" w:rsidRPr="001A50FD" w:rsidRDefault="000B628C" w:rsidP="001A50FD">
            <w:pPr>
              <w:rPr>
                <w:rFonts w:ascii="Arial" w:hAnsi="Arial" w:cs="Arial"/>
                <w:b/>
                <w:bCs/>
              </w:rPr>
            </w:pPr>
          </w:p>
        </w:tc>
      </w:tr>
      <w:tr w:rsidR="001A50FD" w14:paraId="5DF6E634" w14:textId="77777777" w:rsidTr="006D5F09">
        <w:tc>
          <w:tcPr>
            <w:tcW w:w="2405" w:type="dxa"/>
            <w:shd w:val="clear" w:color="auto" w:fill="009FE3"/>
          </w:tcPr>
          <w:p w14:paraId="63D57E22" w14:textId="09B23A3B" w:rsidR="001A50FD" w:rsidRDefault="001A50FD" w:rsidP="000B628C">
            <w:pPr>
              <w:rPr>
                <w:rFonts w:ascii="Arial" w:hAnsi="Arial" w:cs="Arial"/>
                <w:b/>
                <w:bCs/>
                <w:color w:val="FFFFFF" w:themeColor="background1"/>
              </w:rPr>
            </w:pPr>
            <w:r>
              <w:rPr>
                <w:rFonts w:ascii="Arial" w:hAnsi="Arial" w:cs="Arial"/>
                <w:b/>
                <w:bCs/>
                <w:color w:val="FFFFFF" w:themeColor="background1"/>
              </w:rPr>
              <w:t>Skills</w:t>
            </w:r>
          </w:p>
        </w:tc>
        <w:tc>
          <w:tcPr>
            <w:tcW w:w="3544" w:type="dxa"/>
          </w:tcPr>
          <w:p w14:paraId="7702CE05" w14:textId="77777777" w:rsidR="002B648E" w:rsidRPr="002B648E" w:rsidRDefault="002B648E" w:rsidP="006D5F09">
            <w:pPr>
              <w:numPr>
                <w:ilvl w:val="0"/>
                <w:numId w:val="2"/>
              </w:numPr>
              <w:ind w:left="458" w:hanging="283"/>
              <w:rPr>
                <w:rFonts w:ascii="Arial" w:hAnsi="Arial" w:cs="Arial"/>
              </w:rPr>
            </w:pPr>
            <w:r w:rsidRPr="002B648E">
              <w:rPr>
                <w:rFonts w:ascii="Arial" w:hAnsi="Arial" w:cs="Arial"/>
              </w:rPr>
              <w:t>Excellent communicator.</w:t>
            </w:r>
          </w:p>
          <w:p w14:paraId="41A68C0E" w14:textId="77777777" w:rsidR="002B648E" w:rsidRPr="002B648E" w:rsidRDefault="002B648E" w:rsidP="006D5F09">
            <w:pPr>
              <w:numPr>
                <w:ilvl w:val="0"/>
                <w:numId w:val="2"/>
              </w:numPr>
              <w:ind w:left="458" w:hanging="283"/>
              <w:rPr>
                <w:rFonts w:ascii="Arial" w:hAnsi="Arial" w:cs="Arial"/>
              </w:rPr>
            </w:pPr>
            <w:r w:rsidRPr="002B648E">
              <w:rPr>
                <w:rFonts w:ascii="Arial" w:hAnsi="Arial" w:cs="Arial"/>
              </w:rPr>
              <w:t>Strong analytical ability.</w:t>
            </w:r>
          </w:p>
          <w:p w14:paraId="2D57C0D7" w14:textId="77777777" w:rsidR="002B648E" w:rsidRPr="002B648E" w:rsidRDefault="002B648E" w:rsidP="006D5F09">
            <w:pPr>
              <w:numPr>
                <w:ilvl w:val="0"/>
                <w:numId w:val="2"/>
              </w:numPr>
              <w:ind w:left="458" w:hanging="283"/>
              <w:rPr>
                <w:rFonts w:ascii="Arial" w:hAnsi="Arial" w:cs="Arial"/>
              </w:rPr>
            </w:pPr>
            <w:r w:rsidRPr="002B648E">
              <w:rPr>
                <w:rFonts w:ascii="Arial" w:hAnsi="Arial" w:cs="Arial"/>
              </w:rPr>
              <w:t>Investigation skills.</w:t>
            </w:r>
          </w:p>
          <w:p w14:paraId="1A8DC416" w14:textId="77777777" w:rsidR="002B648E" w:rsidRPr="002B648E" w:rsidRDefault="002B648E" w:rsidP="006D5F09">
            <w:pPr>
              <w:numPr>
                <w:ilvl w:val="0"/>
                <w:numId w:val="2"/>
              </w:numPr>
              <w:ind w:left="458" w:hanging="283"/>
              <w:rPr>
                <w:rFonts w:ascii="Arial" w:hAnsi="Arial" w:cs="Arial"/>
              </w:rPr>
            </w:pPr>
            <w:r w:rsidRPr="002B648E">
              <w:rPr>
                <w:rFonts w:ascii="Arial" w:hAnsi="Arial" w:cs="Arial"/>
              </w:rPr>
              <w:t>Report writing.</w:t>
            </w:r>
          </w:p>
          <w:p w14:paraId="4BA83A83" w14:textId="77777777" w:rsidR="002B648E" w:rsidRPr="002B648E" w:rsidRDefault="002B648E" w:rsidP="006D5F09">
            <w:pPr>
              <w:numPr>
                <w:ilvl w:val="0"/>
                <w:numId w:val="2"/>
              </w:numPr>
              <w:ind w:left="458" w:hanging="283"/>
              <w:rPr>
                <w:rFonts w:ascii="Arial" w:hAnsi="Arial" w:cs="Arial"/>
              </w:rPr>
            </w:pPr>
            <w:r w:rsidRPr="002B648E">
              <w:rPr>
                <w:rFonts w:ascii="Arial" w:hAnsi="Arial" w:cs="Arial"/>
              </w:rPr>
              <w:t>Influencing and coaching.</w:t>
            </w:r>
          </w:p>
          <w:p w14:paraId="0FD9881D" w14:textId="77777777" w:rsidR="002B648E" w:rsidRPr="002B648E" w:rsidRDefault="002B648E" w:rsidP="006D5F09">
            <w:pPr>
              <w:numPr>
                <w:ilvl w:val="0"/>
                <w:numId w:val="2"/>
              </w:numPr>
              <w:ind w:left="458" w:hanging="283"/>
              <w:rPr>
                <w:rFonts w:ascii="Arial" w:hAnsi="Arial" w:cs="Arial"/>
              </w:rPr>
            </w:pPr>
            <w:r w:rsidRPr="002B648E">
              <w:rPr>
                <w:rFonts w:ascii="Arial" w:hAnsi="Arial" w:cs="Arial"/>
              </w:rPr>
              <w:t>Policy development.</w:t>
            </w:r>
          </w:p>
          <w:p w14:paraId="27476FD1" w14:textId="77777777" w:rsidR="002B648E" w:rsidRPr="002B648E" w:rsidRDefault="002B648E" w:rsidP="006D5F09">
            <w:pPr>
              <w:numPr>
                <w:ilvl w:val="0"/>
                <w:numId w:val="2"/>
              </w:numPr>
              <w:ind w:left="458" w:hanging="283"/>
              <w:rPr>
                <w:rFonts w:ascii="Arial" w:hAnsi="Arial" w:cs="Arial"/>
              </w:rPr>
            </w:pPr>
            <w:r w:rsidRPr="002B648E">
              <w:rPr>
                <w:rFonts w:ascii="Arial" w:hAnsi="Arial" w:cs="Arial"/>
              </w:rPr>
              <w:t>Project management.</w:t>
            </w:r>
          </w:p>
          <w:p w14:paraId="7A997000" w14:textId="77777777" w:rsidR="002B648E" w:rsidRPr="002B648E" w:rsidRDefault="002B648E" w:rsidP="006D5F09">
            <w:pPr>
              <w:numPr>
                <w:ilvl w:val="0"/>
                <w:numId w:val="2"/>
              </w:numPr>
              <w:ind w:left="458" w:hanging="283"/>
              <w:rPr>
                <w:rFonts w:ascii="Arial" w:hAnsi="Arial" w:cs="Arial"/>
              </w:rPr>
            </w:pPr>
            <w:proofErr w:type="spellStart"/>
            <w:r w:rsidRPr="002B648E">
              <w:rPr>
                <w:rFonts w:ascii="Arial" w:hAnsi="Arial" w:cs="Arial"/>
              </w:rPr>
              <w:t>Organised</w:t>
            </w:r>
            <w:proofErr w:type="spellEnd"/>
            <w:r w:rsidRPr="002B648E">
              <w:rPr>
                <w:rFonts w:ascii="Arial" w:hAnsi="Arial" w:cs="Arial"/>
              </w:rPr>
              <w:t xml:space="preserve"> and able to </w:t>
            </w:r>
            <w:proofErr w:type="spellStart"/>
            <w:r w:rsidRPr="002B648E">
              <w:rPr>
                <w:rFonts w:ascii="Arial" w:hAnsi="Arial" w:cs="Arial"/>
              </w:rPr>
              <w:t>prioritise</w:t>
            </w:r>
            <w:proofErr w:type="spellEnd"/>
            <w:r w:rsidRPr="002B648E">
              <w:rPr>
                <w:rFonts w:ascii="Arial" w:hAnsi="Arial" w:cs="Arial"/>
              </w:rPr>
              <w:t>.</w:t>
            </w:r>
          </w:p>
          <w:p w14:paraId="6B6AB05A" w14:textId="77777777" w:rsidR="002B648E" w:rsidRPr="00B01E50" w:rsidRDefault="002B648E" w:rsidP="006D5F09">
            <w:pPr>
              <w:numPr>
                <w:ilvl w:val="0"/>
                <w:numId w:val="2"/>
              </w:numPr>
              <w:ind w:left="458" w:hanging="283"/>
            </w:pPr>
            <w:r w:rsidRPr="002B648E">
              <w:rPr>
                <w:rFonts w:ascii="Arial" w:hAnsi="Arial" w:cs="Arial"/>
              </w:rPr>
              <w:t>High attention to detail.</w:t>
            </w:r>
          </w:p>
          <w:p w14:paraId="1054D7D0" w14:textId="77777777" w:rsidR="001A50FD" w:rsidRPr="002B648E" w:rsidRDefault="001A50FD" w:rsidP="002B648E">
            <w:pPr>
              <w:rPr>
                <w:rFonts w:ascii="Arial" w:hAnsi="Arial" w:cs="Arial"/>
              </w:rPr>
            </w:pPr>
          </w:p>
        </w:tc>
        <w:tc>
          <w:tcPr>
            <w:tcW w:w="3401" w:type="dxa"/>
          </w:tcPr>
          <w:p w14:paraId="21E80AE6" w14:textId="77777777" w:rsidR="001A50FD" w:rsidRPr="000B628C" w:rsidRDefault="001A50FD" w:rsidP="006D5F09">
            <w:pPr>
              <w:pStyle w:val="ListParagraph"/>
              <w:ind w:left="311"/>
              <w:rPr>
                <w:rFonts w:ascii="Arial" w:hAnsi="Arial" w:cs="Arial"/>
              </w:rPr>
            </w:pPr>
          </w:p>
        </w:tc>
      </w:tr>
      <w:tr w:rsidR="006D5F09" w14:paraId="272B563D" w14:textId="77777777" w:rsidTr="0075761C">
        <w:tc>
          <w:tcPr>
            <w:tcW w:w="2405" w:type="dxa"/>
            <w:shd w:val="clear" w:color="auto" w:fill="009FE3"/>
          </w:tcPr>
          <w:p w14:paraId="7D99E2BB" w14:textId="77777777" w:rsidR="00C21746" w:rsidRPr="00C21746" w:rsidRDefault="00C21746" w:rsidP="00C21746">
            <w:pPr>
              <w:rPr>
                <w:rFonts w:ascii="Arial" w:hAnsi="Arial" w:cs="Arial"/>
                <w:b/>
                <w:bCs/>
                <w:color w:val="FFFFFF" w:themeColor="background1"/>
              </w:rPr>
            </w:pPr>
            <w:r w:rsidRPr="00C21746">
              <w:rPr>
                <w:rFonts w:ascii="Arial" w:hAnsi="Arial" w:cs="Arial"/>
                <w:b/>
                <w:bCs/>
                <w:color w:val="FFFFFF" w:themeColor="background1"/>
              </w:rPr>
              <w:t>Success Measures (First 12 Months)</w:t>
            </w:r>
          </w:p>
          <w:p w14:paraId="74F0FF3C" w14:textId="39E0BC05" w:rsidR="006D5F09" w:rsidRDefault="006D5F09" w:rsidP="000B628C">
            <w:pPr>
              <w:rPr>
                <w:rFonts w:ascii="Arial" w:hAnsi="Arial" w:cs="Arial"/>
                <w:b/>
                <w:bCs/>
                <w:color w:val="FFFFFF" w:themeColor="background1"/>
              </w:rPr>
            </w:pPr>
          </w:p>
        </w:tc>
        <w:tc>
          <w:tcPr>
            <w:tcW w:w="6945" w:type="dxa"/>
            <w:gridSpan w:val="2"/>
          </w:tcPr>
          <w:p w14:paraId="22B20118" w14:textId="77777777" w:rsidR="0029528D" w:rsidRPr="0029528D" w:rsidRDefault="0029528D" w:rsidP="0029528D">
            <w:pPr>
              <w:numPr>
                <w:ilvl w:val="0"/>
                <w:numId w:val="2"/>
              </w:numPr>
              <w:ind w:left="458" w:hanging="283"/>
              <w:rPr>
                <w:rFonts w:ascii="Arial" w:hAnsi="Arial" w:cs="Arial"/>
              </w:rPr>
            </w:pPr>
            <w:r w:rsidRPr="0029528D">
              <w:rPr>
                <w:rFonts w:ascii="Arial" w:hAnsi="Arial" w:cs="Arial"/>
              </w:rPr>
              <w:t>Zero material Health &amp; Safety enforcement notices.</w:t>
            </w:r>
          </w:p>
          <w:p w14:paraId="21E0C37F" w14:textId="77777777" w:rsidR="0029528D" w:rsidRPr="0029528D" w:rsidRDefault="0029528D" w:rsidP="0029528D">
            <w:pPr>
              <w:numPr>
                <w:ilvl w:val="0"/>
                <w:numId w:val="2"/>
              </w:numPr>
              <w:ind w:left="458" w:hanging="283"/>
              <w:rPr>
                <w:rFonts w:ascii="Arial" w:hAnsi="Arial" w:cs="Arial"/>
              </w:rPr>
            </w:pPr>
            <w:r w:rsidRPr="0029528D">
              <w:rPr>
                <w:rFonts w:ascii="Arial" w:hAnsi="Arial" w:cs="Arial"/>
              </w:rPr>
              <w:t>100% statutory compliance maintained.</w:t>
            </w:r>
          </w:p>
          <w:p w14:paraId="46B8A771" w14:textId="77777777" w:rsidR="0029528D" w:rsidRPr="0029528D" w:rsidRDefault="0029528D" w:rsidP="0029528D">
            <w:pPr>
              <w:numPr>
                <w:ilvl w:val="0"/>
                <w:numId w:val="2"/>
              </w:numPr>
              <w:ind w:left="458" w:hanging="283"/>
              <w:rPr>
                <w:rFonts w:ascii="Arial" w:hAnsi="Arial" w:cs="Arial"/>
              </w:rPr>
            </w:pPr>
            <w:r w:rsidRPr="0029528D">
              <w:rPr>
                <w:rFonts w:ascii="Arial" w:hAnsi="Arial" w:cs="Arial"/>
              </w:rPr>
              <w:t>Corporate compliance dashboard established.</w:t>
            </w:r>
          </w:p>
          <w:p w14:paraId="34FC7EC1" w14:textId="77777777" w:rsidR="0029528D" w:rsidRPr="0029528D" w:rsidRDefault="0029528D" w:rsidP="0029528D">
            <w:pPr>
              <w:numPr>
                <w:ilvl w:val="0"/>
                <w:numId w:val="2"/>
              </w:numPr>
              <w:ind w:left="458" w:hanging="283"/>
              <w:rPr>
                <w:rFonts w:ascii="Arial" w:hAnsi="Arial" w:cs="Arial"/>
              </w:rPr>
            </w:pPr>
            <w:r w:rsidRPr="0029528D">
              <w:rPr>
                <w:rFonts w:ascii="Arial" w:hAnsi="Arial" w:cs="Arial"/>
              </w:rPr>
              <w:t>Health &amp; Safety audit score improved.</w:t>
            </w:r>
          </w:p>
          <w:p w14:paraId="559790BF" w14:textId="77777777" w:rsidR="0029528D" w:rsidRPr="0029528D" w:rsidRDefault="0029528D" w:rsidP="0029528D">
            <w:pPr>
              <w:numPr>
                <w:ilvl w:val="0"/>
                <w:numId w:val="2"/>
              </w:numPr>
              <w:ind w:left="458" w:hanging="283"/>
              <w:rPr>
                <w:rFonts w:ascii="Arial" w:hAnsi="Arial" w:cs="Arial"/>
              </w:rPr>
            </w:pPr>
            <w:r w:rsidRPr="0029528D">
              <w:rPr>
                <w:rFonts w:ascii="Arial" w:hAnsi="Arial" w:cs="Arial"/>
              </w:rPr>
              <w:t>GDPR compliance framework fully embedded.</w:t>
            </w:r>
          </w:p>
          <w:p w14:paraId="3298D909" w14:textId="77777777" w:rsidR="0029528D" w:rsidRPr="0029528D" w:rsidRDefault="0029528D" w:rsidP="0029528D">
            <w:pPr>
              <w:numPr>
                <w:ilvl w:val="0"/>
                <w:numId w:val="2"/>
              </w:numPr>
              <w:ind w:left="458" w:hanging="283"/>
              <w:rPr>
                <w:rFonts w:ascii="Arial" w:hAnsi="Arial" w:cs="Arial"/>
              </w:rPr>
            </w:pPr>
            <w:r w:rsidRPr="0029528D">
              <w:rPr>
                <w:rFonts w:ascii="Arial" w:hAnsi="Arial" w:cs="Arial"/>
              </w:rPr>
              <w:t>Environmental action plan implemented.</w:t>
            </w:r>
          </w:p>
          <w:p w14:paraId="2CCB0C75" w14:textId="77777777" w:rsidR="0029528D" w:rsidRPr="0029528D" w:rsidRDefault="0029528D" w:rsidP="0029528D">
            <w:pPr>
              <w:numPr>
                <w:ilvl w:val="0"/>
                <w:numId w:val="2"/>
              </w:numPr>
              <w:ind w:left="458" w:hanging="283"/>
              <w:rPr>
                <w:rFonts w:ascii="Arial" w:hAnsi="Arial" w:cs="Arial"/>
              </w:rPr>
            </w:pPr>
            <w:r w:rsidRPr="0029528D">
              <w:rPr>
                <w:rFonts w:ascii="Arial" w:hAnsi="Arial" w:cs="Arial"/>
              </w:rPr>
              <w:t>Board receives quarterly assurance reports.</w:t>
            </w:r>
          </w:p>
          <w:p w14:paraId="04A9A459" w14:textId="77777777" w:rsidR="0029528D" w:rsidRPr="0029528D" w:rsidRDefault="0029528D" w:rsidP="0029528D">
            <w:pPr>
              <w:numPr>
                <w:ilvl w:val="0"/>
                <w:numId w:val="2"/>
              </w:numPr>
              <w:ind w:left="458" w:hanging="283"/>
              <w:rPr>
                <w:rFonts w:ascii="Arial" w:hAnsi="Arial" w:cs="Arial"/>
              </w:rPr>
            </w:pPr>
            <w:r w:rsidRPr="0029528D">
              <w:rPr>
                <w:rFonts w:ascii="Arial" w:hAnsi="Arial" w:cs="Arial"/>
              </w:rPr>
              <w:t>Organisation demonstrates improved safety culture through increased near-miss reporting and reduced incident rates.</w:t>
            </w:r>
          </w:p>
          <w:p w14:paraId="31F1E001" w14:textId="323E1610" w:rsidR="006D5F09" w:rsidRPr="000B628C" w:rsidRDefault="006D5F09" w:rsidP="0029528D">
            <w:pPr>
              <w:pStyle w:val="ListParagraph"/>
              <w:rPr>
                <w:rFonts w:ascii="Arial" w:hAnsi="Arial" w:cs="Arial"/>
                <w:b/>
                <w:bCs/>
              </w:rPr>
            </w:pPr>
          </w:p>
        </w:tc>
      </w:tr>
    </w:tbl>
    <w:p w14:paraId="72E70ACB" w14:textId="77777777" w:rsidR="00A81B73" w:rsidRDefault="00A81B73" w:rsidP="003353F5">
      <w:pPr>
        <w:spacing w:after="0"/>
        <w:rPr>
          <w:rFonts w:ascii="Arial" w:hAnsi="Arial" w:cs="Arial"/>
          <w:b/>
          <w:bCs/>
        </w:rPr>
      </w:pPr>
    </w:p>
    <w:p w14:paraId="34153955" w14:textId="77777777" w:rsidR="006941F5" w:rsidRPr="006941F5" w:rsidRDefault="006941F5" w:rsidP="006941F5">
      <w:pPr>
        <w:rPr>
          <w:rFonts w:ascii="Arial" w:hAnsi="Arial" w:cs="Arial"/>
        </w:rPr>
      </w:pPr>
    </w:p>
    <w:p w14:paraId="569921F6" w14:textId="77777777" w:rsidR="006941F5" w:rsidRDefault="006941F5" w:rsidP="006941F5">
      <w:pPr>
        <w:rPr>
          <w:rFonts w:ascii="Arial" w:hAnsi="Arial" w:cs="Arial"/>
        </w:rPr>
      </w:pPr>
    </w:p>
    <w:p w14:paraId="056203D9" w14:textId="77777777" w:rsidR="006941F5" w:rsidRDefault="006941F5" w:rsidP="006941F5">
      <w:pPr>
        <w:rPr>
          <w:rFonts w:ascii="Arial" w:hAnsi="Arial" w:cs="Arial"/>
        </w:rPr>
      </w:pPr>
    </w:p>
    <w:p w14:paraId="026C0D9C" w14:textId="77777777" w:rsidR="006941F5" w:rsidRDefault="006941F5" w:rsidP="006941F5">
      <w:pPr>
        <w:rPr>
          <w:rFonts w:ascii="Arial" w:hAnsi="Arial" w:cs="Arial"/>
        </w:rPr>
      </w:pPr>
    </w:p>
    <w:p w14:paraId="325B538E" w14:textId="77777777" w:rsidR="006941F5" w:rsidRDefault="006941F5" w:rsidP="006941F5">
      <w:pPr>
        <w:rPr>
          <w:rFonts w:ascii="Arial" w:hAnsi="Arial" w:cs="Arial"/>
        </w:rPr>
      </w:pPr>
    </w:p>
    <w:sectPr w:rsidR="006941F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4547E" w14:textId="77777777" w:rsidR="007D15C2" w:rsidRDefault="007D15C2" w:rsidP="003C7E01">
      <w:pPr>
        <w:spacing w:after="0" w:line="240" w:lineRule="auto"/>
      </w:pPr>
      <w:r>
        <w:separator/>
      </w:r>
    </w:p>
  </w:endnote>
  <w:endnote w:type="continuationSeparator" w:id="0">
    <w:p w14:paraId="030590A9" w14:textId="77777777" w:rsidR="007D15C2" w:rsidRDefault="007D15C2" w:rsidP="003C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utfit SemiBold">
    <w:altName w:val="Calibri"/>
    <w:charset w:val="00"/>
    <w:family w:val="auto"/>
    <w:pitch w:val="variable"/>
    <w:sig w:usb0="00000003" w:usb1="00000000" w:usb2="00000000" w:usb3="00000000" w:csb0="00000001" w:csb1="00000000"/>
  </w:font>
  <w:font w:name="DM Sans">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ABA5" w14:textId="33FB5DC4" w:rsidR="003353F5" w:rsidRDefault="003353F5">
    <w:pPr>
      <w:pStyle w:val="Footer"/>
    </w:pPr>
    <w:r>
      <w:rPr>
        <w:noProof/>
      </w:rPr>
      <w:drawing>
        <wp:anchor distT="0" distB="0" distL="114300" distR="114300" simplePos="0" relativeHeight="251662336" behindDoc="0" locked="0" layoutInCell="1" allowOverlap="1" wp14:anchorId="4D48E738" wp14:editId="0F384587">
          <wp:simplePos x="0" y="0"/>
          <wp:positionH relativeFrom="margin">
            <wp:posOffset>-532130</wp:posOffset>
          </wp:positionH>
          <wp:positionV relativeFrom="margin">
            <wp:posOffset>7792085</wp:posOffset>
          </wp:positionV>
          <wp:extent cx="7201535" cy="899795"/>
          <wp:effectExtent l="0" t="0" r="0" b="0"/>
          <wp:wrapSquare wrapText="bothSides"/>
          <wp:docPr id="312065813" name="Picture 1"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44853" name="Picture 1" descr="A close-up of a computer&#10;&#10;Description automatically generated"/>
                  <pic:cNvPicPr/>
                </pic:nvPicPr>
                <pic:blipFill rotWithShape="1">
                  <a:blip r:embed="rId1">
                    <a:extLst>
                      <a:ext uri="{28A0092B-C50C-407E-A947-70E740481C1C}">
                        <a14:useLocalDpi xmlns:a14="http://schemas.microsoft.com/office/drawing/2010/main" val="0"/>
                      </a:ext>
                    </a:extLst>
                  </a:blip>
                  <a:srcRect t="34206"/>
                  <a:stretch/>
                </pic:blipFill>
                <pic:spPr bwMode="auto">
                  <a:xfrm>
                    <a:off x="0" y="0"/>
                    <a:ext cx="7201535" cy="899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64C2" w14:textId="77777777" w:rsidR="007D15C2" w:rsidRDefault="007D15C2" w:rsidP="003C7E01">
      <w:pPr>
        <w:spacing w:after="0" w:line="240" w:lineRule="auto"/>
      </w:pPr>
      <w:r>
        <w:separator/>
      </w:r>
    </w:p>
  </w:footnote>
  <w:footnote w:type="continuationSeparator" w:id="0">
    <w:p w14:paraId="5DDD249E" w14:textId="77777777" w:rsidR="007D15C2" w:rsidRDefault="007D15C2" w:rsidP="003C7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2F7F" w14:textId="6FFDB633" w:rsidR="00CC0A28" w:rsidRDefault="00A81B73">
    <w:pPr>
      <w:pStyle w:val="Header"/>
    </w:pPr>
    <w:r>
      <w:rPr>
        <w:noProof/>
      </w:rPr>
      <mc:AlternateContent>
        <mc:Choice Requires="wps">
          <w:drawing>
            <wp:anchor distT="45720" distB="45720" distL="114300" distR="114300" simplePos="0" relativeHeight="251659264" behindDoc="0" locked="0" layoutInCell="1" allowOverlap="1" wp14:anchorId="7F30597C" wp14:editId="03D07AA5">
              <wp:simplePos x="0" y="0"/>
              <wp:positionH relativeFrom="column">
                <wp:posOffset>3483610</wp:posOffset>
              </wp:positionH>
              <wp:positionV relativeFrom="paragraph">
                <wp:posOffset>-93980</wp:posOffset>
              </wp:positionV>
              <wp:extent cx="2842895" cy="793750"/>
              <wp:effectExtent l="0" t="1270" r="0" b="0"/>
              <wp:wrapSquare wrapText="bothSides"/>
              <wp:docPr id="1244630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89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C0856" w14:textId="19F8AB3A" w:rsidR="00CC0A28" w:rsidRPr="00F71873" w:rsidRDefault="00CC0A28" w:rsidP="00CC0A28">
                          <w:pPr>
                            <w:spacing w:after="0" w:line="240" w:lineRule="auto"/>
                            <w:jc w:val="right"/>
                            <w:rPr>
                              <w:rFonts w:ascii="Outfit SemiBold" w:hAnsi="Outfit SemiBold"/>
                              <w:sz w:val="24"/>
                              <w:szCs w:val="24"/>
                              <w:lang w:val="en-GB"/>
                            </w:rPr>
                          </w:pPr>
                          <w:r w:rsidRPr="00F71873">
                            <w:rPr>
                              <w:rFonts w:ascii="Outfit SemiBold" w:hAnsi="Outfit SemiBold"/>
                              <w:sz w:val="28"/>
                              <w:szCs w:val="28"/>
                              <w:lang w:val="en-GB"/>
                            </w:rPr>
                            <w:t>Wave Active Limited</w:t>
                          </w:r>
                        </w:p>
                        <w:p w14:paraId="236663F9" w14:textId="731E9760" w:rsidR="00CC0A28" w:rsidRPr="00F71873" w:rsidRDefault="00F71873" w:rsidP="00F71873">
                          <w:pPr>
                            <w:spacing w:after="0" w:line="360" w:lineRule="auto"/>
                            <w:jc w:val="right"/>
                            <w:rPr>
                              <w:rFonts w:ascii="DM Sans" w:hAnsi="DM Sans"/>
                              <w:sz w:val="24"/>
                              <w:szCs w:val="24"/>
                              <w:lang w:val="en-GB"/>
                            </w:rPr>
                          </w:pPr>
                          <w:r w:rsidRPr="00F71873">
                            <w:rPr>
                              <w:rFonts w:ascii="DM Sans" w:hAnsi="DM Sans"/>
                              <w:sz w:val="24"/>
                              <w:szCs w:val="24"/>
                              <w:lang w:val="en-GB"/>
                            </w:rPr>
                            <w:t>“Inspiring Active Lifestyles”</w:t>
                          </w:r>
                        </w:p>
                        <w:p w14:paraId="182F5EED" w14:textId="5D0B2248" w:rsidR="00F71873" w:rsidRPr="00F71873" w:rsidRDefault="00F71873" w:rsidP="00F71873">
                          <w:pPr>
                            <w:spacing w:after="0" w:line="360" w:lineRule="auto"/>
                            <w:jc w:val="right"/>
                            <w:rPr>
                              <w:rFonts w:ascii="DM Sans" w:hAnsi="DM Sans"/>
                              <w:b/>
                              <w:bCs/>
                              <w:sz w:val="26"/>
                              <w:szCs w:val="26"/>
                              <w:lang w:val="en-GB"/>
                            </w:rPr>
                          </w:pPr>
                          <w:r w:rsidRPr="00F71873">
                            <w:rPr>
                              <w:rFonts w:ascii="DM Sans" w:hAnsi="DM Sans"/>
                              <w:b/>
                              <w:bCs/>
                              <w:sz w:val="26"/>
                              <w:szCs w:val="26"/>
                              <w:lang w:val="en-GB"/>
                            </w:rPr>
                            <w:t>Job Description</w:t>
                          </w:r>
                        </w:p>
                        <w:p w14:paraId="32279666" w14:textId="77777777" w:rsidR="00CC0A28" w:rsidRPr="00CC0A28" w:rsidRDefault="00CC0A28" w:rsidP="00CC0A28">
                          <w:pPr>
                            <w:spacing w:line="240" w:lineRule="auto"/>
                            <w:jc w:val="right"/>
                            <w:rPr>
                              <w:rFonts w:ascii="Outfit SemiBold" w:hAnsi="Outfit SemiBold"/>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30597C" id="_x0000_t202" coordsize="21600,21600" o:spt="202" path="m,l,21600r21600,l21600,xe">
              <v:stroke joinstyle="miter"/>
              <v:path gradientshapeok="t" o:connecttype="rect"/>
            </v:shapetype>
            <v:shape id="Text Box 2" o:spid="_x0000_s1026" type="#_x0000_t202" style="position:absolute;margin-left:274.3pt;margin-top:-7.4pt;width:223.8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" stroked="f">
              <v:textbox>
                <w:txbxContent>
                  <w:p w14:paraId="419C0856" w14:textId="19F8AB3A" w:rsidR="00CC0A28" w:rsidRPr="00F71873" w:rsidRDefault="00CC0A28" w:rsidP="00CC0A28">
                    <w:pPr>
                      <w:spacing w:after="0" w:line="240" w:lineRule="auto"/>
                      <w:jc w:val="right"/>
                      <w:rPr>
                        <w:rFonts w:ascii="Outfit SemiBold" w:hAnsi="Outfit SemiBold"/>
                        <w:sz w:val="24"/>
                        <w:szCs w:val="24"/>
                        <w:lang w:val="en-GB"/>
                      </w:rPr>
                    </w:pPr>
                    <w:r w:rsidRPr="00F71873">
                      <w:rPr>
                        <w:rFonts w:ascii="Outfit SemiBold" w:hAnsi="Outfit SemiBold"/>
                        <w:sz w:val="28"/>
                        <w:szCs w:val="28"/>
                        <w:lang w:val="en-GB"/>
                      </w:rPr>
                      <w:t>Wave Active Limited</w:t>
                    </w:r>
                  </w:p>
                  <w:p w14:paraId="236663F9" w14:textId="731E9760" w:rsidR="00CC0A28" w:rsidRPr="00F71873" w:rsidRDefault="00F71873" w:rsidP="00F71873">
                    <w:pPr>
                      <w:spacing w:after="0" w:line="360" w:lineRule="auto"/>
                      <w:jc w:val="right"/>
                      <w:rPr>
                        <w:rFonts w:ascii="DM Sans" w:hAnsi="DM Sans"/>
                        <w:sz w:val="24"/>
                        <w:szCs w:val="24"/>
                        <w:lang w:val="en-GB"/>
                      </w:rPr>
                    </w:pPr>
                    <w:r w:rsidRPr="00F71873">
                      <w:rPr>
                        <w:rFonts w:ascii="DM Sans" w:hAnsi="DM Sans"/>
                        <w:sz w:val="24"/>
                        <w:szCs w:val="24"/>
                        <w:lang w:val="en-GB"/>
                      </w:rPr>
                      <w:t>“Inspiring Active Lifestyles”</w:t>
                    </w:r>
                  </w:p>
                  <w:p w14:paraId="182F5EED" w14:textId="5D0B2248" w:rsidR="00F71873" w:rsidRPr="00F71873" w:rsidRDefault="00F71873" w:rsidP="00F71873">
                    <w:pPr>
                      <w:spacing w:after="0" w:line="360" w:lineRule="auto"/>
                      <w:jc w:val="right"/>
                      <w:rPr>
                        <w:rFonts w:ascii="DM Sans" w:hAnsi="DM Sans"/>
                        <w:b/>
                        <w:bCs/>
                        <w:sz w:val="26"/>
                        <w:szCs w:val="26"/>
                        <w:lang w:val="en-GB"/>
                      </w:rPr>
                    </w:pPr>
                    <w:r w:rsidRPr="00F71873">
                      <w:rPr>
                        <w:rFonts w:ascii="DM Sans" w:hAnsi="DM Sans"/>
                        <w:b/>
                        <w:bCs/>
                        <w:sz w:val="26"/>
                        <w:szCs w:val="26"/>
                        <w:lang w:val="en-GB"/>
                      </w:rPr>
                      <w:t>Job Description</w:t>
                    </w:r>
                  </w:p>
                  <w:p w14:paraId="32279666" w14:textId="77777777" w:rsidR="00CC0A28" w:rsidRPr="00CC0A28" w:rsidRDefault="00CC0A28" w:rsidP="00CC0A28">
                    <w:pPr>
                      <w:spacing w:line="240" w:lineRule="auto"/>
                      <w:jc w:val="right"/>
                      <w:rPr>
                        <w:rFonts w:ascii="Outfit SemiBold" w:hAnsi="Outfit SemiBold"/>
                        <w:lang w:val="en-GB"/>
                      </w:rPr>
                    </w:pPr>
                  </w:p>
                </w:txbxContent>
              </v:textbox>
              <w10:wrap type="square"/>
            </v:shape>
          </w:pict>
        </mc:Fallback>
      </mc:AlternateContent>
    </w:r>
    <w:r w:rsidR="00F71873">
      <w:rPr>
        <w:noProof/>
      </w:rPr>
      <w:drawing>
        <wp:inline distT="0" distB="0" distL="0" distR="0" wp14:anchorId="35C00941" wp14:editId="1662A27D">
          <wp:extent cx="2327687" cy="713725"/>
          <wp:effectExtent l="0" t="0" r="0" b="0"/>
          <wp:docPr id="1966504030" name="Picture 2" descr="A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11501" name="Picture 2" descr="A blue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19351" cy="741831"/>
                  </a:xfrm>
                  <a:prstGeom prst="rect">
                    <a:avLst/>
                  </a:prstGeom>
                </pic:spPr>
              </pic:pic>
            </a:graphicData>
          </a:graphic>
        </wp:inline>
      </w:drawing>
    </w:r>
    <w:r w:rsidR="00CC0A28">
      <w:tab/>
    </w:r>
  </w:p>
  <w:p w14:paraId="12341342" w14:textId="6D742006" w:rsidR="003C7E01" w:rsidRDefault="00A81B73">
    <w:pPr>
      <w:pStyle w:val="Header"/>
    </w:pPr>
    <w:r>
      <w:rPr>
        <w:noProof/>
      </w:rPr>
      <mc:AlternateContent>
        <mc:Choice Requires="wps">
          <w:drawing>
            <wp:anchor distT="0" distB="0" distL="114300" distR="114300" simplePos="0" relativeHeight="251660288" behindDoc="0" locked="0" layoutInCell="1" allowOverlap="1" wp14:anchorId="020982A7" wp14:editId="1BD8F678">
              <wp:simplePos x="0" y="0"/>
              <wp:positionH relativeFrom="column">
                <wp:posOffset>2466975</wp:posOffset>
              </wp:positionH>
              <wp:positionV relativeFrom="paragraph">
                <wp:posOffset>20320</wp:posOffset>
              </wp:positionV>
              <wp:extent cx="3870325" cy="10795"/>
              <wp:effectExtent l="9525" t="9525" r="6350" b="8255"/>
              <wp:wrapNone/>
              <wp:docPr id="9040077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0325" cy="10795"/>
                      </a:xfrm>
                      <a:prstGeom prst="straightConnector1">
                        <a:avLst/>
                      </a:prstGeom>
                      <a:noFill/>
                      <a:ln w="9525">
                        <a:solidFill>
                          <a:srgbClr val="00468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72D934" id="_x0000_t32" coordsize="21600,21600" o:spt="32" o:oned="t" path="m,l21600,21600e" filled="f">
              <v:path arrowok="t" fillok="f" o:connecttype="none"/>
              <o:lock v:ext="edit" shapetype="t"/>
            </v:shapetype>
            <v:shape id="AutoShape 2" o:spid="_x0000_s1026" type="#_x0000_t32" style="position:absolute;margin-left:194.25pt;margin-top:1.6pt;width:304.7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" strokecolor="#00468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957B0"/>
    <w:multiLevelType w:val="multilevel"/>
    <w:tmpl w:val="661C9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77406"/>
    <w:multiLevelType w:val="multilevel"/>
    <w:tmpl w:val="A67C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E0C1B"/>
    <w:multiLevelType w:val="hybridMultilevel"/>
    <w:tmpl w:val="2156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4042EC"/>
    <w:multiLevelType w:val="multilevel"/>
    <w:tmpl w:val="5644C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55430"/>
    <w:multiLevelType w:val="multilevel"/>
    <w:tmpl w:val="E154F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14BF7"/>
    <w:multiLevelType w:val="multilevel"/>
    <w:tmpl w:val="27380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BE06EC"/>
    <w:multiLevelType w:val="multilevel"/>
    <w:tmpl w:val="60D2E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93BBB"/>
    <w:multiLevelType w:val="multilevel"/>
    <w:tmpl w:val="73A4B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660F5"/>
    <w:multiLevelType w:val="hybridMultilevel"/>
    <w:tmpl w:val="D51064F8"/>
    <w:lvl w:ilvl="0" w:tplc="0784B40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6A43D1"/>
    <w:multiLevelType w:val="multilevel"/>
    <w:tmpl w:val="B972B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CC5B88"/>
    <w:multiLevelType w:val="multilevel"/>
    <w:tmpl w:val="94B68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E5801"/>
    <w:multiLevelType w:val="hybridMultilevel"/>
    <w:tmpl w:val="8AF6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AA760D"/>
    <w:multiLevelType w:val="multilevel"/>
    <w:tmpl w:val="5E541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4533F9"/>
    <w:multiLevelType w:val="multilevel"/>
    <w:tmpl w:val="36B07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EB424D"/>
    <w:multiLevelType w:val="multilevel"/>
    <w:tmpl w:val="9B06A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7967626">
    <w:abstractNumId w:val="2"/>
  </w:num>
  <w:num w:numId="2" w16cid:durableId="821580380">
    <w:abstractNumId w:val="11"/>
  </w:num>
  <w:num w:numId="3" w16cid:durableId="760025940">
    <w:abstractNumId w:val="5"/>
  </w:num>
  <w:num w:numId="4" w16cid:durableId="1114179167">
    <w:abstractNumId w:val="3"/>
  </w:num>
  <w:num w:numId="5" w16cid:durableId="600181977">
    <w:abstractNumId w:val="9"/>
  </w:num>
  <w:num w:numId="6" w16cid:durableId="900139492">
    <w:abstractNumId w:val="4"/>
  </w:num>
  <w:num w:numId="7" w16cid:durableId="1468083636">
    <w:abstractNumId w:val="12"/>
  </w:num>
  <w:num w:numId="8" w16cid:durableId="2013679073">
    <w:abstractNumId w:val="13"/>
  </w:num>
  <w:num w:numId="9" w16cid:durableId="2057466019">
    <w:abstractNumId w:val="14"/>
  </w:num>
  <w:num w:numId="10" w16cid:durableId="1802383399">
    <w:abstractNumId w:val="8"/>
  </w:num>
  <w:num w:numId="11" w16cid:durableId="9534396">
    <w:abstractNumId w:val="7"/>
  </w:num>
  <w:num w:numId="12" w16cid:durableId="945620181">
    <w:abstractNumId w:val="1"/>
  </w:num>
  <w:num w:numId="13" w16cid:durableId="203373313">
    <w:abstractNumId w:val="10"/>
  </w:num>
  <w:num w:numId="14" w16cid:durableId="152335476">
    <w:abstractNumId w:val="6"/>
  </w:num>
  <w:num w:numId="15" w16cid:durableId="1152679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01"/>
    <w:rsid w:val="00034FAD"/>
    <w:rsid w:val="00036DEA"/>
    <w:rsid w:val="00060686"/>
    <w:rsid w:val="000628D4"/>
    <w:rsid w:val="000B569E"/>
    <w:rsid w:val="000B628C"/>
    <w:rsid w:val="000C086F"/>
    <w:rsid w:val="000C2134"/>
    <w:rsid w:val="000E575E"/>
    <w:rsid w:val="001A0ED5"/>
    <w:rsid w:val="001A50FD"/>
    <w:rsid w:val="00206A2C"/>
    <w:rsid w:val="002434AE"/>
    <w:rsid w:val="00273227"/>
    <w:rsid w:val="0029528D"/>
    <w:rsid w:val="002B648E"/>
    <w:rsid w:val="002D5646"/>
    <w:rsid w:val="003353F5"/>
    <w:rsid w:val="003873C0"/>
    <w:rsid w:val="003B0ED8"/>
    <w:rsid w:val="003C529C"/>
    <w:rsid w:val="003C7E01"/>
    <w:rsid w:val="003D4D75"/>
    <w:rsid w:val="003F2F2F"/>
    <w:rsid w:val="00423C10"/>
    <w:rsid w:val="00541571"/>
    <w:rsid w:val="00570793"/>
    <w:rsid w:val="00594240"/>
    <w:rsid w:val="005F5EED"/>
    <w:rsid w:val="006141E0"/>
    <w:rsid w:val="006367AC"/>
    <w:rsid w:val="00657FC9"/>
    <w:rsid w:val="006941F5"/>
    <w:rsid w:val="006A1C99"/>
    <w:rsid w:val="006D5F09"/>
    <w:rsid w:val="006E20F7"/>
    <w:rsid w:val="007055E7"/>
    <w:rsid w:val="007D15C2"/>
    <w:rsid w:val="00800D66"/>
    <w:rsid w:val="00817218"/>
    <w:rsid w:val="00920893"/>
    <w:rsid w:val="00924A35"/>
    <w:rsid w:val="00954A54"/>
    <w:rsid w:val="009F6E24"/>
    <w:rsid w:val="00A23EA5"/>
    <w:rsid w:val="00A81B73"/>
    <w:rsid w:val="00A83B3A"/>
    <w:rsid w:val="00A855B5"/>
    <w:rsid w:val="00AA1965"/>
    <w:rsid w:val="00AF0A0A"/>
    <w:rsid w:val="00B53779"/>
    <w:rsid w:val="00B564E5"/>
    <w:rsid w:val="00B82E9B"/>
    <w:rsid w:val="00C21746"/>
    <w:rsid w:val="00C41736"/>
    <w:rsid w:val="00C57494"/>
    <w:rsid w:val="00CB74A0"/>
    <w:rsid w:val="00CC0A28"/>
    <w:rsid w:val="00DA0081"/>
    <w:rsid w:val="00DA4A77"/>
    <w:rsid w:val="00DB5259"/>
    <w:rsid w:val="00E02536"/>
    <w:rsid w:val="00E90684"/>
    <w:rsid w:val="00EB1581"/>
    <w:rsid w:val="00EF0200"/>
    <w:rsid w:val="00F71873"/>
    <w:rsid w:val="00FF0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BAFE"/>
  <w15:chartTrackingRefBased/>
  <w15:docId w15:val="{7A22CA4A-AF43-4C7B-949B-FB11D439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0C086F"/>
    <w:pPr>
      <w:keepNext/>
      <w:keepLines/>
      <w:spacing w:before="40" w:after="0" w:line="278" w:lineRule="auto"/>
      <w:outlineLvl w:val="5"/>
    </w:pPr>
    <w:rPr>
      <w:rFonts w:eastAsiaTheme="majorEastAsia" w:cstheme="majorBidi"/>
      <w:i/>
      <w:iCs/>
      <w:color w:val="595959" w:themeColor="text1" w:themeTint="A6"/>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01"/>
  </w:style>
  <w:style w:type="paragraph" w:styleId="Footer">
    <w:name w:val="footer"/>
    <w:basedOn w:val="Normal"/>
    <w:link w:val="FooterChar"/>
    <w:uiPriority w:val="99"/>
    <w:unhideWhenUsed/>
    <w:rsid w:val="003C7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01"/>
  </w:style>
  <w:style w:type="table" w:styleId="TableGrid">
    <w:name w:val="Table Grid"/>
    <w:basedOn w:val="TableNormal"/>
    <w:uiPriority w:val="59"/>
    <w:rsid w:val="00CC0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3F5"/>
    <w:pPr>
      <w:ind w:left="720"/>
      <w:contextualSpacing/>
    </w:pPr>
  </w:style>
  <w:style w:type="paragraph" w:styleId="NormalWeb">
    <w:name w:val="Normal (Web)"/>
    <w:basedOn w:val="Normal"/>
    <w:uiPriority w:val="99"/>
    <w:semiHidden/>
    <w:unhideWhenUsed/>
    <w:rsid w:val="00A83B3A"/>
    <w:pPr>
      <w:spacing w:before="100" w:beforeAutospacing="1" w:after="100" w:afterAutospacing="1" w:line="240" w:lineRule="auto"/>
    </w:pPr>
    <w:rPr>
      <w:rFonts w:ascii="Calibri" w:hAnsi="Calibri" w:cs="Calibri"/>
      <w:kern w:val="0"/>
      <w:lang w:val="en-GB" w:eastAsia="en-GB"/>
      <w14:ligatures w14:val="none"/>
    </w:rPr>
  </w:style>
  <w:style w:type="character" w:customStyle="1" w:styleId="Heading6Char">
    <w:name w:val="Heading 6 Char"/>
    <w:basedOn w:val="DefaultParagraphFont"/>
    <w:link w:val="Heading6"/>
    <w:uiPriority w:val="9"/>
    <w:semiHidden/>
    <w:rsid w:val="000C086F"/>
    <w:rPr>
      <w:rFonts w:eastAsiaTheme="majorEastAsia" w:cstheme="majorBidi"/>
      <w:i/>
      <w:iCs/>
      <w:color w:val="595959" w:themeColor="text1" w:themeTint="A6"/>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5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Allsobrook</dc:creator>
  <cp:keywords/>
  <dc:description/>
  <cp:lastModifiedBy>Fred Furner</cp:lastModifiedBy>
  <cp:revision>2</cp:revision>
  <cp:lastPrinted>2026-07-20T09:20:00Z</cp:lastPrinted>
  <dcterms:created xsi:type="dcterms:W3CDTF">2026-07-21T14:33:00Z</dcterms:created>
  <dcterms:modified xsi:type="dcterms:W3CDTF">2026-07-21T14:33:00Z</dcterms:modified>
</cp:coreProperties>
</file>